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8A4" w:rsidRPr="008E7424" w:rsidRDefault="00B928A4"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F025EA" w:rsidRPr="008E7424" w:rsidRDefault="00F025EA"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F025EA" w:rsidRPr="008E7424" w:rsidRDefault="001C5D49" w:rsidP="001C5D49">
      <w:pPr>
        <w:shd w:val="clear" w:color="auto" w:fill="FFFFFF"/>
        <w:spacing w:before="72" w:after="75" w:line="336" w:lineRule="atLeast"/>
        <w:jc w:val="center"/>
        <w:rPr>
          <w:rFonts w:ascii="Arial" w:eastAsia="Times New Roman" w:hAnsi="Arial" w:cs="Arial"/>
          <w:b/>
          <w:bCs/>
          <w:sz w:val="24"/>
          <w:szCs w:val="24"/>
          <w:lang w:val="az-Latn-AZ"/>
        </w:rPr>
      </w:pPr>
      <w:r w:rsidRPr="008E7424">
        <w:rPr>
          <w:rFonts w:ascii="Arial" w:eastAsia="Times New Roman" w:hAnsi="Arial" w:cs="Arial"/>
          <w:b/>
          <w:bCs/>
          <w:sz w:val="24"/>
          <w:szCs w:val="24"/>
          <w:lang w:val="az-Latn-AZ"/>
        </w:rPr>
        <w:t>AZƏRBAYCAN RESPUBLİKASI SƏHİYYƏ NAZİRLİYİ</w:t>
      </w:r>
    </w:p>
    <w:p w:rsidR="00E46323" w:rsidRPr="008E7424" w:rsidRDefault="00E46323" w:rsidP="001C5D49">
      <w:pPr>
        <w:shd w:val="clear" w:color="auto" w:fill="FFFFFF"/>
        <w:spacing w:before="72" w:after="75" w:line="336" w:lineRule="atLeast"/>
        <w:jc w:val="center"/>
        <w:rPr>
          <w:rFonts w:ascii="Arial" w:eastAsia="Times New Roman" w:hAnsi="Arial" w:cs="Arial"/>
          <w:b/>
          <w:bCs/>
          <w:sz w:val="24"/>
          <w:szCs w:val="24"/>
          <w:lang w:val="az-Latn-AZ"/>
        </w:rPr>
      </w:pPr>
    </w:p>
    <w:p w:rsidR="00F025EA" w:rsidRPr="008E7424" w:rsidRDefault="00E46323"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r w:rsidRPr="008E7424">
        <w:rPr>
          <w:rFonts w:ascii="Arial" w:eastAsia="Times New Roman" w:hAnsi="Arial" w:cs="Arial"/>
          <w:b/>
          <w:bCs/>
          <w:color w:val="1F4E79" w:themeColor="accent1" w:themeShade="80"/>
          <w:sz w:val="24"/>
          <w:szCs w:val="24"/>
        </w:rPr>
        <w:t xml:space="preserve">                                                         </w:t>
      </w:r>
      <w:r w:rsidRPr="008E7424">
        <w:rPr>
          <w:rFonts w:ascii="Arial" w:hAnsi="Arial" w:cs="Arial"/>
          <w:noProof/>
          <w:sz w:val="24"/>
          <w:szCs w:val="24"/>
          <w:lang w:val="ru-RU" w:eastAsia="ru-RU"/>
        </w:rPr>
        <w:drawing>
          <wp:inline distT="0" distB="0" distL="0" distR="0">
            <wp:extent cx="1581150" cy="624840"/>
            <wp:effectExtent l="0" t="0" r="0" b="3810"/>
            <wp:docPr id="3" name="Рисунок 1" descr="Logo_Az.png"/>
            <wp:cNvGraphicFramePr/>
            <a:graphic xmlns:a="http://schemas.openxmlformats.org/drawingml/2006/main">
              <a:graphicData uri="http://schemas.openxmlformats.org/drawingml/2006/picture">
                <pic:pic xmlns:pic="http://schemas.openxmlformats.org/drawingml/2006/picture">
                  <pic:nvPicPr>
                    <pic:cNvPr id="3" name="Рисунок 1" descr="Logo_Az.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1150" cy="624840"/>
                    </a:xfrm>
                    <a:prstGeom prst="rect">
                      <a:avLst/>
                    </a:prstGeom>
                  </pic:spPr>
                </pic:pic>
              </a:graphicData>
            </a:graphic>
          </wp:inline>
        </w:drawing>
      </w:r>
    </w:p>
    <w:p w:rsidR="00F025EA" w:rsidRPr="008E7424" w:rsidRDefault="00F025EA"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F025EA" w:rsidRPr="008E7424" w:rsidRDefault="00F025EA"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B928A4" w:rsidRPr="008E7424" w:rsidRDefault="00B928A4"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E46323" w:rsidRPr="008E7424" w:rsidRDefault="00E46323"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B928A4" w:rsidRPr="008E7424" w:rsidRDefault="00B928A4"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AE6B93" w:rsidRPr="008E7424" w:rsidRDefault="00B928A4" w:rsidP="00B928A4">
      <w:pPr>
        <w:shd w:val="clear" w:color="auto" w:fill="FFFFFF"/>
        <w:spacing w:before="72" w:after="75" w:line="360" w:lineRule="auto"/>
        <w:jc w:val="both"/>
        <w:rPr>
          <w:rFonts w:ascii="Arial" w:eastAsia="Times New Roman" w:hAnsi="Arial" w:cs="Arial"/>
          <w:b/>
          <w:bCs/>
          <w:sz w:val="24"/>
          <w:szCs w:val="24"/>
        </w:rPr>
      </w:pPr>
      <w:r w:rsidRPr="008E7424">
        <w:rPr>
          <w:rFonts w:ascii="Arial" w:eastAsia="Times New Roman" w:hAnsi="Arial" w:cs="Arial"/>
          <w:b/>
          <w:bCs/>
          <w:color w:val="1F4E79" w:themeColor="accent1" w:themeShade="80"/>
          <w:sz w:val="24"/>
          <w:szCs w:val="24"/>
        </w:rPr>
        <w:t xml:space="preserve">           </w:t>
      </w:r>
      <w:r w:rsidRPr="008E7424">
        <w:rPr>
          <w:rFonts w:ascii="Arial" w:eastAsia="Times New Roman" w:hAnsi="Arial" w:cs="Arial"/>
          <w:b/>
          <w:bCs/>
          <w:sz w:val="24"/>
          <w:szCs w:val="24"/>
        </w:rPr>
        <w:t>TƏSDİQ EDİRƏM                                                               RAZILAŞDIRILIB</w:t>
      </w:r>
    </w:p>
    <w:p w:rsidR="00B928A4" w:rsidRPr="008E7424" w:rsidRDefault="00B928A4" w:rsidP="00B928A4">
      <w:pPr>
        <w:shd w:val="clear" w:color="auto" w:fill="FFFFFF"/>
        <w:spacing w:after="0" w:line="240" w:lineRule="auto"/>
        <w:jc w:val="both"/>
        <w:rPr>
          <w:rFonts w:ascii="Arial" w:eastAsia="Times New Roman" w:hAnsi="Arial" w:cs="Arial"/>
          <w:b/>
          <w:bCs/>
          <w:sz w:val="24"/>
          <w:szCs w:val="24"/>
        </w:rPr>
      </w:pPr>
      <w:r w:rsidRPr="008E7424">
        <w:rPr>
          <w:rFonts w:ascii="Arial" w:eastAsia="Times New Roman" w:hAnsi="Arial" w:cs="Arial"/>
          <w:b/>
          <w:bCs/>
          <w:sz w:val="24"/>
          <w:szCs w:val="24"/>
        </w:rPr>
        <w:t xml:space="preserve"> _________________________                                        ____________________________</w:t>
      </w:r>
    </w:p>
    <w:p w:rsidR="00B928A4" w:rsidRPr="008E7424" w:rsidRDefault="00B928A4" w:rsidP="00B928A4">
      <w:pPr>
        <w:shd w:val="clear" w:color="auto" w:fill="FFFFFF"/>
        <w:spacing w:after="0" w:line="240" w:lineRule="auto"/>
        <w:jc w:val="both"/>
        <w:rPr>
          <w:rFonts w:ascii="Arial" w:eastAsia="Times New Roman" w:hAnsi="Arial" w:cs="Arial"/>
          <w:b/>
          <w:bCs/>
          <w:sz w:val="24"/>
          <w:szCs w:val="24"/>
        </w:rPr>
      </w:pPr>
      <w:r w:rsidRPr="008E7424">
        <w:rPr>
          <w:rFonts w:ascii="Arial" w:eastAsia="Times New Roman" w:hAnsi="Arial" w:cs="Arial"/>
          <w:b/>
          <w:bCs/>
          <w:sz w:val="24"/>
          <w:szCs w:val="24"/>
        </w:rPr>
        <w:t xml:space="preserve">  Tədris və müalicə işləri üzrə                                         </w:t>
      </w:r>
      <w:r w:rsidR="002B5ADD">
        <w:rPr>
          <w:rFonts w:ascii="Arial" w:eastAsia="Times New Roman" w:hAnsi="Arial" w:cs="Arial"/>
          <w:b/>
          <w:bCs/>
          <w:sz w:val="24"/>
          <w:szCs w:val="24"/>
        </w:rPr>
        <w:t>Tədris və Təhsil departamentinin</w:t>
      </w:r>
    </w:p>
    <w:p w:rsidR="00B928A4" w:rsidRPr="008E7424" w:rsidRDefault="00B928A4" w:rsidP="00B928A4">
      <w:pPr>
        <w:shd w:val="clear" w:color="auto" w:fill="FFFFFF"/>
        <w:spacing w:after="0" w:line="240" w:lineRule="auto"/>
        <w:jc w:val="both"/>
        <w:rPr>
          <w:rFonts w:ascii="Arial" w:eastAsia="Times New Roman" w:hAnsi="Arial" w:cs="Arial"/>
          <w:b/>
          <w:bCs/>
          <w:sz w:val="24"/>
          <w:szCs w:val="24"/>
        </w:rPr>
      </w:pPr>
      <w:r w:rsidRPr="008E7424">
        <w:rPr>
          <w:rFonts w:ascii="Arial" w:eastAsia="Times New Roman" w:hAnsi="Arial" w:cs="Arial"/>
          <w:b/>
          <w:bCs/>
          <w:sz w:val="24"/>
          <w:szCs w:val="24"/>
        </w:rPr>
        <w:t xml:space="preserve">  prorektor, prof. Sabir Əliyev                                               </w:t>
      </w:r>
      <w:r w:rsidR="002B5ADD">
        <w:rPr>
          <w:rFonts w:ascii="Arial" w:eastAsia="Times New Roman" w:hAnsi="Arial" w:cs="Arial"/>
          <w:b/>
          <w:bCs/>
          <w:sz w:val="24"/>
          <w:szCs w:val="24"/>
        </w:rPr>
        <w:t>müdiri dos Kamandar Yaqubov</w:t>
      </w:r>
    </w:p>
    <w:p w:rsidR="00B928A4" w:rsidRPr="008E7424" w:rsidRDefault="00B928A4" w:rsidP="00B928A4">
      <w:pPr>
        <w:shd w:val="clear" w:color="auto" w:fill="FFFFFF"/>
        <w:spacing w:after="0" w:line="240" w:lineRule="auto"/>
        <w:jc w:val="both"/>
        <w:rPr>
          <w:rFonts w:ascii="Arial" w:eastAsia="Times New Roman" w:hAnsi="Arial" w:cs="Arial"/>
          <w:b/>
          <w:bCs/>
          <w:color w:val="1F4E79" w:themeColor="accent1" w:themeShade="80"/>
          <w:sz w:val="24"/>
          <w:szCs w:val="24"/>
        </w:rPr>
      </w:pPr>
      <w:r w:rsidRPr="008E7424">
        <w:rPr>
          <w:rFonts w:ascii="Arial" w:eastAsia="Times New Roman" w:hAnsi="Arial" w:cs="Arial"/>
          <w:b/>
          <w:bCs/>
          <w:color w:val="1F4E79" w:themeColor="accent1" w:themeShade="80"/>
          <w:sz w:val="24"/>
          <w:szCs w:val="24"/>
        </w:rPr>
        <w:t xml:space="preserve">          </w:t>
      </w:r>
    </w:p>
    <w:p w:rsidR="00B928A4" w:rsidRPr="008E7424" w:rsidRDefault="00B928A4"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B928A4" w:rsidRPr="008E7424" w:rsidRDefault="00B928A4"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B928A4" w:rsidRPr="008E7424" w:rsidRDefault="00B928A4"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B928A4" w:rsidRPr="008E7424" w:rsidRDefault="00B928A4"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rsidR="00153794" w:rsidRDefault="00153794" w:rsidP="00153794">
      <w:pPr>
        <w:shd w:val="clear" w:color="auto" w:fill="FFFFFF"/>
        <w:spacing w:before="72" w:after="75" w:line="336" w:lineRule="atLeast"/>
        <w:jc w:val="center"/>
        <w:rPr>
          <w:rFonts w:ascii="Arial" w:eastAsia="Times New Roman" w:hAnsi="Arial" w:cs="Arial"/>
          <w:b/>
          <w:bCs/>
          <w:color w:val="1F4E79" w:themeColor="accent1" w:themeShade="80"/>
          <w:sz w:val="24"/>
          <w:szCs w:val="24"/>
        </w:rPr>
      </w:pPr>
      <w:r>
        <w:rPr>
          <w:rFonts w:ascii="Arial" w:eastAsia="Times New Roman" w:hAnsi="Arial" w:cs="Arial"/>
          <w:b/>
          <w:bCs/>
          <w:sz w:val="24"/>
          <w:szCs w:val="24"/>
        </w:rPr>
        <w:t xml:space="preserve">EPİDEMİOLOGİYA </w:t>
      </w:r>
      <w:r>
        <w:rPr>
          <w:rFonts w:ascii="Arial" w:hAnsi="Arial" w:cs="Arial"/>
          <w:b/>
          <w:sz w:val="24"/>
          <w:szCs w:val="24"/>
          <w:lang w:val="az-Latn-AZ"/>
        </w:rPr>
        <w:t xml:space="preserve">və biostatistika </w:t>
      </w:r>
      <w:r>
        <w:rPr>
          <w:rFonts w:ascii="Arial" w:eastAsia="Times New Roman" w:hAnsi="Arial" w:cs="Arial"/>
          <w:b/>
          <w:bCs/>
          <w:sz w:val="24"/>
          <w:szCs w:val="24"/>
        </w:rPr>
        <w:t>KAFEDRASI</w:t>
      </w:r>
    </w:p>
    <w:p w:rsidR="00A63D73" w:rsidRPr="008E7424" w:rsidRDefault="00A63D73" w:rsidP="00F025EA">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rsidR="00A63D73" w:rsidRPr="008E7424" w:rsidRDefault="00E46323" w:rsidP="00A63D73">
      <w:pPr>
        <w:spacing w:after="0" w:line="360" w:lineRule="auto"/>
        <w:jc w:val="center"/>
        <w:rPr>
          <w:rFonts w:ascii="Arial" w:hAnsi="Arial" w:cs="Arial"/>
          <w:b/>
          <w:color w:val="1F4E79" w:themeColor="accent1" w:themeShade="80"/>
          <w:sz w:val="24"/>
          <w:szCs w:val="24"/>
          <w:lang w:val="az-Latn-AZ"/>
        </w:rPr>
      </w:pPr>
      <w:r w:rsidRPr="008E7424">
        <w:rPr>
          <w:rFonts w:ascii="Arial" w:hAnsi="Arial" w:cs="Arial"/>
          <w:b/>
          <w:color w:val="1F4E79" w:themeColor="accent1" w:themeShade="80"/>
          <w:sz w:val="24"/>
          <w:szCs w:val="24"/>
          <w:lang w:val="az-Latn-AZ"/>
        </w:rPr>
        <w:t>"</w:t>
      </w:r>
      <w:r w:rsidR="000F1F19">
        <w:rPr>
          <w:rFonts w:ascii="Arial" w:hAnsi="Arial" w:cs="Arial"/>
          <w:b/>
          <w:color w:val="1F4E79" w:themeColor="accent1" w:themeShade="80"/>
          <w:sz w:val="24"/>
          <w:szCs w:val="24"/>
          <w:lang w:val="az-Latn-AZ"/>
        </w:rPr>
        <w:t>070103</w:t>
      </w:r>
      <w:r w:rsidR="007A75B2" w:rsidRPr="008E7424">
        <w:rPr>
          <w:rFonts w:ascii="Arial" w:hAnsi="Arial" w:cs="Arial"/>
          <w:b/>
          <w:color w:val="1F4E79" w:themeColor="accent1" w:themeShade="80"/>
          <w:sz w:val="24"/>
          <w:szCs w:val="24"/>
          <w:lang w:val="az-Latn-AZ"/>
        </w:rPr>
        <w:t xml:space="preserve"> – </w:t>
      </w:r>
      <w:r w:rsidR="00C2192A">
        <w:rPr>
          <w:rFonts w:ascii="Arial" w:hAnsi="Arial" w:cs="Arial"/>
          <w:b/>
          <w:color w:val="1F4E79" w:themeColor="accent1" w:themeShade="80"/>
          <w:sz w:val="24"/>
          <w:szCs w:val="24"/>
          <w:lang w:val="az-Latn-AZ"/>
        </w:rPr>
        <w:t>Tibbi Profilaktika</w:t>
      </w:r>
      <w:bookmarkStart w:id="0" w:name="_GoBack"/>
      <w:bookmarkEnd w:id="0"/>
      <w:r w:rsidR="00A63D73" w:rsidRPr="008E7424">
        <w:rPr>
          <w:rFonts w:ascii="Arial" w:hAnsi="Arial" w:cs="Arial"/>
          <w:b/>
          <w:color w:val="1F4E79" w:themeColor="accent1" w:themeShade="80"/>
          <w:sz w:val="24"/>
          <w:szCs w:val="24"/>
          <w:lang w:val="az-Latn-AZ"/>
        </w:rPr>
        <w:t xml:space="preserve">" ixtisasının TİBBİ </w:t>
      </w:r>
      <w:r w:rsidR="00703A5A" w:rsidRPr="008E7424">
        <w:rPr>
          <w:rFonts w:ascii="Arial" w:hAnsi="Arial" w:cs="Arial"/>
          <w:b/>
          <w:color w:val="1F4E79" w:themeColor="accent1" w:themeShade="80"/>
          <w:sz w:val="24"/>
          <w:szCs w:val="24"/>
          <w:lang w:val="az-Latn-AZ"/>
        </w:rPr>
        <w:t xml:space="preserve">PARAZİTOLOGİYA </w:t>
      </w:r>
      <w:r w:rsidR="00A63D73" w:rsidRPr="008E7424">
        <w:rPr>
          <w:rFonts w:ascii="Arial" w:hAnsi="Arial" w:cs="Arial"/>
          <w:b/>
          <w:color w:val="1F4E79" w:themeColor="accent1" w:themeShade="80"/>
          <w:sz w:val="24"/>
          <w:szCs w:val="24"/>
          <w:lang w:val="az-Latn-AZ"/>
        </w:rPr>
        <w:t xml:space="preserve"> fənni üzrə</w:t>
      </w:r>
    </w:p>
    <w:p w:rsidR="00A63D73" w:rsidRPr="008E7424" w:rsidRDefault="00A63D73" w:rsidP="00A63D73">
      <w:pPr>
        <w:spacing w:after="0" w:line="360" w:lineRule="auto"/>
        <w:jc w:val="center"/>
        <w:rPr>
          <w:rFonts w:ascii="Arial" w:hAnsi="Arial" w:cs="Arial"/>
          <w:b/>
          <w:sz w:val="24"/>
          <w:szCs w:val="24"/>
          <w:lang w:val="az-Latn-AZ"/>
        </w:rPr>
      </w:pPr>
      <w:r w:rsidRPr="008E7424">
        <w:rPr>
          <w:rFonts w:ascii="Arial" w:hAnsi="Arial" w:cs="Arial"/>
          <w:b/>
          <w:color w:val="1F4E79" w:themeColor="accent1" w:themeShade="80"/>
          <w:sz w:val="24"/>
          <w:szCs w:val="24"/>
          <w:lang w:val="az-Latn-AZ"/>
        </w:rPr>
        <w:t>SİLLABUS</w:t>
      </w:r>
    </w:p>
    <w:p w:rsidR="00B928A4" w:rsidRPr="008E7424" w:rsidRDefault="00B928A4"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B928A4" w:rsidRPr="008E7424" w:rsidRDefault="00B928A4"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rsidR="00B928A4" w:rsidRPr="008E7424" w:rsidRDefault="00B928A4"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rsidR="00B928A4" w:rsidRPr="008E7424" w:rsidRDefault="00B928A4"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rsidR="00F025EA" w:rsidRPr="008E7424" w:rsidRDefault="00F025EA"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rsidR="00F025EA" w:rsidRPr="008E7424" w:rsidRDefault="00F025EA"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rsidR="00F025EA" w:rsidRPr="008E7424" w:rsidRDefault="00F025EA"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rsidR="00F025EA" w:rsidRPr="008E7424" w:rsidRDefault="00F025EA"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rsidR="00F025EA" w:rsidRPr="008E7424" w:rsidRDefault="00F025EA" w:rsidP="007415D4">
      <w:pPr>
        <w:shd w:val="clear" w:color="auto" w:fill="FFFFFF"/>
        <w:spacing w:before="72" w:after="75" w:line="336" w:lineRule="atLeast"/>
        <w:jc w:val="center"/>
        <w:rPr>
          <w:rFonts w:ascii="Arial" w:eastAsia="Times New Roman" w:hAnsi="Arial" w:cs="Arial"/>
          <w:b/>
          <w:bCs/>
          <w:sz w:val="24"/>
          <w:szCs w:val="24"/>
        </w:rPr>
      </w:pPr>
      <w:r w:rsidRPr="008E7424">
        <w:rPr>
          <w:rFonts w:ascii="Arial" w:eastAsia="Times New Roman" w:hAnsi="Arial" w:cs="Arial"/>
          <w:b/>
          <w:bCs/>
          <w:sz w:val="24"/>
          <w:szCs w:val="24"/>
        </w:rPr>
        <w:t>BAKI – 2022</w:t>
      </w:r>
    </w:p>
    <w:p w:rsidR="00FB5CCC" w:rsidRPr="008E7424" w:rsidRDefault="00FB5CCC" w:rsidP="00FB5CCC">
      <w:pPr>
        <w:spacing w:after="0" w:line="360" w:lineRule="auto"/>
        <w:rPr>
          <w:rFonts w:ascii="Arial" w:hAnsi="Arial" w:cs="Arial"/>
          <w:b/>
          <w:sz w:val="24"/>
          <w:szCs w:val="24"/>
          <w:lang w:val="az-Latn-AZ"/>
        </w:rPr>
      </w:pPr>
      <w:r w:rsidRPr="008E7424">
        <w:rPr>
          <w:rFonts w:ascii="Arial" w:hAnsi="Arial" w:cs="Arial"/>
          <w:b/>
          <w:sz w:val="24"/>
          <w:szCs w:val="24"/>
          <w:lang w:val="az-Latn-AZ"/>
        </w:rPr>
        <w:lastRenderedPageBreak/>
        <w:tab/>
        <w:t>Sillabusun mündəricatı:</w:t>
      </w:r>
    </w:p>
    <w:p w:rsidR="00FB5CCC" w:rsidRPr="008E7424" w:rsidRDefault="00FB5CCC" w:rsidP="00FB5CCC">
      <w:pPr>
        <w:spacing w:after="0" w:line="360" w:lineRule="auto"/>
        <w:rPr>
          <w:rFonts w:ascii="Arial" w:hAnsi="Arial" w:cs="Arial"/>
          <w:b/>
          <w:sz w:val="24"/>
          <w:szCs w:val="24"/>
          <w:lang w:val="az-Latn-AZ"/>
        </w:rPr>
      </w:pPr>
    </w:p>
    <w:p w:rsidR="00FB5CCC" w:rsidRPr="008E7424" w:rsidRDefault="00FB5CCC" w:rsidP="00D879E2">
      <w:pPr>
        <w:pStyle w:val="a6"/>
        <w:numPr>
          <w:ilvl w:val="0"/>
          <w:numId w:val="11"/>
        </w:numPr>
        <w:spacing w:after="0" w:line="360" w:lineRule="auto"/>
        <w:jc w:val="both"/>
        <w:rPr>
          <w:rFonts w:ascii="Arial" w:hAnsi="Arial" w:cs="Arial"/>
          <w:sz w:val="24"/>
          <w:szCs w:val="24"/>
          <w:lang w:val="az-Latn-AZ"/>
        </w:rPr>
      </w:pPr>
      <w:r w:rsidRPr="008E7424">
        <w:rPr>
          <w:rFonts w:ascii="Arial" w:hAnsi="Arial" w:cs="Arial"/>
          <w:sz w:val="24"/>
          <w:szCs w:val="24"/>
          <w:lang w:val="az-Latn-AZ"/>
        </w:rPr>
        <w:t>Fənnə dair qısa məlumat</w:t>
      </w:r>
      <w:r w:rsidRPr="008E7424">
        <w:rPr>
          <w:rFonts w:ascii="Arial" w:hAnsi="Arial" w:cs="Arial"/>
          <w:sz w:val="24"/>
          <w:szCs w:val="24"/>
        </w:rPr>
        <w:t>;</w:t>
      </w:r>
    </w:p>
    <w:p w:rsidR="00955F2A" w:rsidRPr="008E7424" w:rsidRDefault="00955F2A" w:rsidP="00D879E2">
      <w:pPr>
        <w:pStyle w:val="a6"/>
        <w:numPr>
          <w:ilvl w:val="0"/>
          <w:numId w:val="11"/>
        </w:numPr>
        <w:spacing w:after="0" w:line="360" w:lineRule="auto"/>
        <w:jc w:val="both"/>
        <w:rPr>
          <w:rFonts w:ascii="Arial" w:hAnsi="Arial" w:cs="Arial"/>
          <w:sz w:val="24"/>
          <w:szCs w:val="24"/>
          <w:lang w:val="az-Latn-AZ"/>
        </w:rPr>
      </w:pPr>
      <w:r w:rsidRPr="008E7424">
        <w:rPr>
          <w:rFonts w:ascii="Arial" w:hAnsi="Arial" w:cs="Arial"/>
          <w:sz w:val="24"/>
          <w:szCs w:val="24"/>
          <w:lang w:val="az-Latn-AZ"/>
        </w:rPr>
        <w:t xml:space="preserve">“Tibbi </w:t>
      </w:r>
      <w:r w:rsidR="00E30539" w:rsidRPr="008E7424">
        <w:rPr>
          <w:rFonts w:ascii="Arial" w:hAnsi="Arial" w:cs="Arial"/>
          <w:sz w:val="24"/>
          <w:szCs w:val="24"/>
          <w:lang w:val="az-Latn-AZ"/>
        </w:rPr>
        <w:t>parazitologiya</w:t>
      </w:r>
      <w:r w:rsidRPr="008E7424">
        <w:rPr>
          <w:rFonts w:ascii="Arial" w:hAnsi="Arial" w:cs="Arial"/>
          <w:sz w:val="24"/>
          <w:szCs w:val="24"/>
          <w:lang w:val="az-Latn-AZ"/>
        </w:rPr>
        <w:t>” fənnin tədrisinin ixtisas üzrə məqsədi və hədəfləri;</w:t>
      </w:r>
    </w:p>
    <w:p w:rsidR="00955F2A" w:rsidRPr="008E7424" w:rsidRDefault="00E30539" w:rsidP="00D879E2">
      <w:pPr>
        <w:pStyle w:val="a6"/>
        <w:widowControl w:val="0"/>
        <w:numPr>
          <w:ilvl w:val="0"/>
          <w:numId w:val="11"/>
        </w:numPr>
        <w:tabs>
          <w:tab w:val="left" w:pos="535"/>
        </w:tabs>
        <w:autoSpaceDE w:val="0"/>
        <w:autoSpaceDN w:val="0"/>
        <w:spacing w:after="0" w:line="360" w:lineRule="auto"/>
        <w:ind w:right="425"/>
        <w:jc w:val="both"/>
        <w:rPr>
          <w:rFonts w:ascii="Arial" w:hAnsi="Arial" w:cs="Arial"/>
          <w:sz w:val="24"/>
          <w:szCs w:val="24"/>
          <w:lang w:val="az-Latn-AZ"/>
        </w:rPr>
      </w:pPr>
      <w:r w:rsidRPr="008E7424">
        <w:rPr>
          <w:rFonts w:ascii="Arial" w:hAnsi="Arial" w:cs="Arial"/>
          <w:sz w:val="24"/>
          <w:szCs w:val="24"/>
          <w:lang w:val="az-Latn-AZ"/>
        </w:rPr>
        <w:t xml:space="preserve">“Tibbi parazitologiya” </w:t>
      </w:r>
      <w:r w:rsidR="00955F2A" w:rsidRPr="008E7424">
        <w:rPr>
          <w:rFonts w:ascii="Arial" w:hAnsi="Arial" w:cs="Arial"/>
          <w:sz w:val="24"/>
          <w:szCs w:val="24"/>
          <w:lang w:val="az-Latn-AZ"/>
        </w:rPr>
        <w:t>fənninin tədrisinin nəticəsində formalaşan kompetensiyalar;</w:t>
      </w:r>
    </w:p>
    <w:p w:rsidR="00FB5CCC" w:rsidRPr="008E7424" w:rsidRDefault="00E30539" w:rsidP="00D879E2">
      <w:pPr>
        <w:pStyle w:val="a6"/>
        <w:numPr>
          <w:ilvl w:val="0"/>
          <w:numId w:val="11"/>
        </w:numPr>
        <w:spacing w:after="0" w:line="360" w:lineRule="auto"/>
        <w:jc w:val="both"/>
        <w:rPr>
          <w:rFonts w:ascii="Arial" w:hAnsi="Arial" w:cs="Arial"/>
          <w:sz w:val="24"/>
          <w:szCs w:val="24"/>
          <w:lang w:val="az-Latn-AZ"/>
        </w:rPr>
      </w:pPr>
      <w:r w:rsidRPr="008E7424">
        <w:rPr>
          <w:rFonts w:ascii="Arial" w:hAnsi="Arial" w:cs="Arial"/>
          <w:sz w:val="24"/>
          <w:szCs w:val="24"/>
          <w:lang w:val="az-Latn-AZ"/>
        </w:rPr>
        <w:t xml:space="preserve">“Tibbi parazitologiya” </w:t>
      </w:r>
      <w:r w:rsidR="00FB5CCC" w:rsidRPr="008E7424">
        <w:rPr>
          <w:rFonts w:ascii="Arial" w:hAnsi="Arial" w:cs="Arial"/>
          <w:sz w:val="24"/>
          <w:szCs w:val="24"/>
          <w:lang w:val="az-Latn-AZ"/>
        </w:rPr>
        <w:t>fənninin tədrisi üzrə olan mövzular</w:t>
      </w:r>
      <w:r w:rsidR="00955F2A" w:rsidRPr="008E7424">
        <w:rPr>
          <w:rFonts w:ascii="Arial" w:hAnsi="Arial" w:cs="Arial"/>
          <w:sz w:val="24"/>
          <w:szCs w:val="24"/>
          <w:lang w:val="az-Latn-AZ"/>
        </w:rPr>
        <w:t xml:space="preserve"> (mövzu-təqvim planı)</w:t>
      </w:r>
      <w:r w:rsidR="00FB5CCC" w:rsidRPr="008E7424">
        <w:rPr>
          <w:rFonts w:ascii="Arial" w:hAnsi="Arial" w:cs="Arial"/>
          <w:sz w:val="24"/>
          <w:szCs w:val="24"/>
          <w:lang w:val="az-Latn-AZ"/>
        </w:rPr>
        <w:t>;</w:t>
      </w:r>
    </w:p>
    <w:p w:rsidR="00FB5CCC" w:rsidRPr="008E7424" w:rsidRDefault="00FB5CCC" w:rsidP="00D879E2">
      <w:pPr>
        <w:pStyle w:val="1"/>
        <w:keepNext w:val="0"/>
        <w:keepLines w:val="0"/>
        <w:widowControl w:val="0"/>
        <w:numPr>
          <w:ilvl w:val="0"/>
          <w:numId w:val="11"/>
        </w:numPr>
        <w:autoSpaceDE w:val="0"/>
        <w:autoSpaceDN w:val="0"/>
        <w:spacing w:before="0" w:line="360" w:lineRule="auto"/>
        <w:ind w:right="425"/>
        <w:jc w:val="both"/>
        <w:rPr>
          <w:rFonts w:ascii="Arial" w:hAnsi="Arial" w:cs="Arial"/>
          <w:b w:val="0"/>
          <w:color w:val="auto"/>
          <w:sz w:val="24"/>
          <w:szCs w:val="24"/>
          <w:lang w:val="az-Latn-AZ"/>
        </w:rPr>
      </w:pPr>
      <w:r w:rsidRPr="008E7424">
        <w:rPr>
          <w:rFonts w:ascii="Arial" w:hAnsi="Arial" w:cs="Arial"/>
          <w:b w:val="0"/>
          <w:color w:val="auto"/>
          <w:sz w:val="24"/>
          <w:szCs w:val="24"/>
          <w:lang w:val="az-Latn-AZ"/>
        </w:rPr>
        <w:t>Fənnin tədrisində istifdə ediləcək interaktiv tədris metodları;</w:t>
      </w:r>
    </w:p>
    <w:p w:rsidR="00FB5CCC" w:rsidRPr="008E7424" w:rsidRDefault="00FB5CCC" w:rsidP="00D879E2">
      <w:pPr>
        <w:pStyle w:val="a6"/>
        <w:numPr>
          <w:ilvl w:val="0"/>
          <w:numId w:val="11"/>
        </w:numPr>
        <w:spacing w:after="0" w:line="360" w:lineRule="auto"/>
        <w:jc w:val="both"/>
        <w:rPr>
          <w:rFonts w:ascii="Arial" w:hAnsi="Arial" w:cs="Arial"/>
          <w:sz w:val="24"/>
          <w:szCs w:val="24"/>
          <w:lang w:val="az-Latn-AZ"/>
        </w:rPr>
      </w:pPr>
      <w:r w:rsidRPr="008E7424">
        <w:rPr>
          <w:rFonts w:ascii="Arial" w:hAnsi="Arial" w:cs="Arial"/>
          <w:sz w:val="24"/>
          <w:szCs w:val="24"/>
          <w:lang w:val="az-Latn-AZ"/>
        </w:rPr>
        <w:t xml:space="preserve">Fənn üzrə </w:t>
      </w:r>
      <w:r w:rsidR="00D879E2" w:rsidRPr="008E7424">
        <w:rPr>
          <w:rFonts w:ascii="Arial" w:hAnsi="Arial" w:cs="Arial"/>
          <w:sz w:val="24"/>
          <w:szCs w:val="24"/>
          <w:lang w:val="az-Latn-AZ"/>
        </w:rPr>
        <w:t xml:space="preserve">ölçmə - </w:t>
      </w:r>
      <w:r w:rsidRPr="008E7424">
        <w:rPr>
          <w:rFonts w:ascii="Arial" w:hAnsi="Arial" w:cs="Arial"/>
          <w:sz w:val="24"/>
          <w:szCs w:val="24"/>
          <w:lang w:val="az-Latn-AZ"/>
        </w:rPr>
        <w:t>qiymətləndirmə metodu;</w:t>
      </w:r>
    </w:p>
    <w:p w:rsidR="00D879E2" w:rsidRPr="008E7424" w:rsidRDefault="00D879E2" w:rsidP="00D879E2">
      <w:pPr>
        <w:pStyle w:val="a6"/>
        <w:numPr>
          <w:ilvl w:val="0"/>
          <w:numId w:val="11"/>
        </w:numPr>
        <w:spacing w:after="0" w:line="360" w:lineRule="auto"/>
        <w:jc w:val="both"/>
        <w:rPr>
          <w:rFonts w:ascii="Arial" w:hAnsi="Arial" w:cs="Arial"/>
          <w:sz w:val="24"/>
          <w:szCs w:val="24"/>
          <w:lang w:val="az-Latn-AZ"/>
        </w:rPr>
      </w:pPr>
      <w:r w:rsidRPr="008E7424">
        <w:rPr>
          <w:rFonts w:ascii="Arial" w:hAnsi="Arial" w:cs="Arial"/>
          <w:sz w:val="24"/>
          <w:szCs w:val="24"/>
          <w:lang w:val="az-Latn-AZ"/>
        </w:rPr>
        <w:t>Tələbələrin semestr ərzində fənn üzrə iş yükü</w:t>
      </w:r>
    </w:p>
    <w:p w:rsidR="00FB5CCC" w:rsidRPr="008E7424" w:rsidRDefault="00FB5CCC" w:rsidP="00D879E2">
      <w:pPr>
        <w:pStyle w:val="a6"/>
        <w:numPr>
          <w:ilvl w:val="0"/>
          <w:numId w:val="11"/>
        </w:numPr>
        <w:spacing w:after="0" w:line="360" w:lineRule="auto"/>
        <w:jc w:val="both"/>
        <w:rPr>
          <w:rFonts w:ascii="Arial" w:hAnsi="Arial" w:cs="Arial"/>
          <w:sz w:val="24"/>
          <w:szCs w:val="24"/>
          <w:lang w:val="az-Latn-AZ"/>
        </w:rPr>
      </w:pPr>
      <w:r w:rsidRPr="008E7424">
        <w:rPr>
          <w:rFonts w:ascii="Arial" w:hAnsi="Arial" w:cs="Arial"/>
          <w:sz w:val="24"/>
          <w:szCs w:val="24"/>
          <w:lang w:val="az-Latn-AZ"/>
        </w:rPr>
        <w:t>Metodiki təminat.</w:t>
      </w:r>
    </w:p>
    <w:p w:rsidR="00EC2066" w:rsidRPr="008E7424" w:rsidRDefault="00E30539" w:rsidP="00EC2066">
      <w:pPr>
        <w:pStyle w:val="a6"/>
        <w:numPr>
          <w:ilvl w:val="0"/>
          <w:numId w:val="11"/>
        </w:numPr>
        <w:spacing w:after="0" w:line="360" w:lineRule="auto"/>
        <w:jc w:val="both"/>
        <w:rPr>
          <w:rFonts w:ascii="Arial" w:hAnsi="Arial" w:cs="Arial"/>
          <w:sz w:val="24"/>
          <w:szCs w:val="24"/>
          <w:lang w:val="az-Latn-AZ"/>
        </w:rPr>
      </w:pPr>
      <w:r w:rsidRPr="008E7424">
        <w:rPr>
          <w:rFonts w:ascii="Arial" w:hAnsi="Arial" w:cs="Arial"/>
          <w:sz w:val="24"/>
          <w:szCs w:val="24"/>
          <w:lang w:val="az-Latn-AZ"/>
        </w:rPr>
        <w:t xml:space="preserve">“Tibbi parazitologiya” </w:t>
      </w:r>
      <w:r w:rsidR="00955F2A" w:rsidRPr="008E7424">
        <w:rPr>
          <w:rFonts w:ascii="Arial" w:hAnsi="Arial" w:cs="Arial"/>
          <w:sz w:val="24"/>
          <w:szCs w:val="24"/>
          <w:lang w:val="az-Latn-AZ"/>
        </w:rPr>
        <w:t xml:space="preserve">fənninin təlim nəticələri ilə </w:t>
      </w:r>
      <w:r w:rsidR="00EC2066" w:rsidRPr="008E7424">
        <w:rPr>
          <w:rFonts w:ascii="Arial" w:hAnsi="Arial" w:cs="Arial"/>
          <w:sz w:val="24"/>
          <w:szCs w:val="24"/>
          <w:lang w:val="az-Latn-AZ"/>
        </w:rPr>
        <w:t xml:space="preserve">Proqramın Təlim Nəticələri ilə </w:t>
      </w:r>
      <w:r w:rsidR="00955F2A" w:rsidRPr="008E7424">
        <w:rPr>
          <w:rFonts w:ascii="Arial" w:hAnsi="Arial" w:cs="Arial"/>
          <w:sz w:val="24"/>
          <w:szCs w:val="24"/>
          <w:lang w:val="az-Latn-AZ"/>
        </w:rPr>
        <w:t>əlaqəliliyi;</w:t>
      </w:r>
    </w:p>
    <w:p w:rsidR="00EC2066" w:rsidRPr="008E7424" w:rsidRDefault="00EC2066" w:rsidP="00EC2066">
      <w:pPr>
        <w:pStyle w:val="a6"/>
        <w:numPr>
          <w:ilvl w:val="0"/>
          <w:numId w:val="11"/>
        </w:numPr>
        <w:spacing w:after="0" w:line="360" w:lineRule="auto"/>
        <w:jc w:val="both"/>
        <w:rPr>
          <w:rFonts w:ascii="Arial" w:hAnsi="Arial" w:cs="Arial"/>
          <w:sz w:val="24"/>
          <w:szCs w:val="24"/>
          <w:lang w:val="az-Latn-AZ"/>
        </w:rPr>
      </w:pPr>
      <w:r w:rsidRPr="008E7424">
        <w:rPr>
          <w:rFonts w:ascii="Arial" w:eastAsia="Times New Roman" w:hAnsi="Arial" w:cs="Arial"/>
          <w:bCs/>
          <w:sz w:val="24"/>
          <w:szCs w:val="24"/>
          <w:lang w:val="az-Latn-AZ"/>
        </w:rPr>
        <w:t>Fənnin tədrisinin Proqramın Təlim Nəticələri ilə əlaqə səviyyəsi</w:t>
      </w:r>
    </w:p>
    <w:p w:rsidR="00FB5CCC" w:rsidRPr="008E7424" w:rsidRDefault="00FB5CCC"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FB5CCC" w:rsidRPr="008E7424" w:rsidRDefault="00FB5CCC"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FB5CCC" w:rsidRPr="008E7424" w:rsidRDefault="00FB5CCC"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FB5CCC" w:rsidRPr="008E7424" w:rsidRDefault="00FB5CCC"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FB5CCC" w:rsidRPr="008E7424" w:rsidRDefault="00FB5CCC"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FB5CCC" w:rsidRPr="008E7424" w:rsidRDefault="00FB5CCC"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FB5CCC" w:rsidRPr="008E7424" w:rsidRDefault="00FB5CCC"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FB5CCC" w:rsidRPr="008E7424" w:rsidRDefault="00FB5CCC"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FB5CCC" w:rsidRPr="008E7424" w:rsidRDefault="00FB5CCC"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FB5CCC" w:rsidRPr="008E7424" w:rsidRDefault="00FB5CCC"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FB5CCC" w:rsidRPr="008E7424" w:rsidRDefault="00FB5CCC"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FB5CCC" w:rsidRPr="008E7424" w:rsidRDefault="00FB5CCC"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FB5CCC" w:rsidRPr="008E7424" w:rsidRDefault="00FB5CCC"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D879E2" w:rsidRPr="008E7424" w:rsidRDefault="00D879E2"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EC2066" w:rsidRPr="008E7424" w:rsidRDefault="00EC2066"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EC2066" w:rsidRPr="008E7424" w:rsidRDefault="00EC2066"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E30539" w:rsidRPr="008E7424" w:rsidRDefault="00E30539"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E30539" w:rsidRPr="008E7424" w:rsidRDefault="00E30539"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E30539" w:rsidRPr="008E7424" w:rsidRDefault="00E30539"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E30539" w:rsidRPr="008E7424" w:rsidRDefault="00E30539"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AE663D" w:rsidRPr="008E7424" w:rsidRDefault="007415D4" w:rsidP="00294273">
      <w:pPr>
        <w:shd w:val="clear" w:color="auto" w:fill="FFFFFF"/>
        <w:spacing w:before="72" w:after="75" w:line="336" w:lineRule="atLeast"/>
        <w:jc w:val="center"/>
        <w:rPr>
          <w:rFonts w:ascii="Arial" w:eastAsia="Times New Roman" w:hAnsi="Arial" w:cs="Arial"/>
          <w:b/>
          <w:bCs/>
          <w:color w:val="604B66"/>
          <w:sz w:val="24"/>
          <w:szCs w:val="24"/>
          <w:lang w:val="az-Latn-AZ"/>
        </w:rPr>
      </w:pPr>
      <w:r w:rsidRPr="008E7424">
        <w:rPr>
          <w:rFonts w:ascii="Arial" w:eastAsia="Times New Roman" w:hAnsi="Arial" w:cs="Arial"/>
          <w:b/>
          <w:bCs/>
          <w:color w:val="1F4E79" w:themeColor="accent1" w:themeShade="80"/>
          <w:sz w:val="24"/>
          <w:szCs w:val="24"/>
          <w:lang w:val="az-Latn-AZ"/>
        </w:rPr>
        <w:lastRenderedPageBreak/>
        <w:t>FƏNNİN TƏDRİS PLANI</w:t>
      </w:r>
    </w:p>
    <w:p w:rsidR="00294273" w:rsidRPr="008E7424" w:rsidRDefault="00FB5CCC" w:rsidP="00294273">
      <w:pPr>
        <w:shd w:val="clear" w:color="auto" w:fill="FFFFFF"/>
        <w:spacing w:before="72" w:after="75" w:line="336" w:lineRule="atLeast"/>
        <w:jc w:val="center"/>
        <w:rPr>
          <w:rFonts w:ascii="Arial" w:eastAsia="Times New Roman" w:hAnsi="Arial" w:cs="Arial"/>
          <w:b/>
          <w:bCs/>
          <w:sz w:val="24"/>
          <w:szCs w:val="24"/>
          <w:lang w:val="az-Latn-AZ"/>
        </w:rPr>
      </w:pPr>
      <w:r w:rsidRPr="008E7424">
        <w:rPr>
          <w:rFonts w:ascii="Arial" w:eastAsia="Times New Roman" w:hAnsi="Arial" w:cs="Arial"/>
          <w:b/>
          <w:bCs/>
          <w:sz w:val="24"/>
          <w:szCs w:val="24"/>
          <w:lang w:val="az-Latn-AZ"/>
        </w:rPr>
        <w:t>(Fənnə dair qısa məlumat)</w:t>
      </w:r>
    </w:p>
    <w:tbl>
      <w:tblPr>
        <w:tblStyle w:val="-5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2587"/>
        <w:gridCol w:w="1664"/>
        <w:gridCol w:w="1654"/>
        <w:gridCol w:w="1677"/>
        <w:gridCol w:w="1660"/>
      </w:tblGrid>
      <w:tr w:rsidR="003D27C5" w:rsidRPr="008E7424" w:rsidTr="003D2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vMerge w:val="restart"/>
            <w:tcBorders>
              <w:top w:val="none" w:sz="0" w:space="0" w:color="auto"/>
              <w:left w:val="none" w:sz="0" w:space="0" w:color="auto"/>
              <w:right w:val="none" w:sz="0" w:space="0" w:color="auto"/>
            </w:tcBorders>
            <w:shd w:val="clear" w:color="auto" w:fill="9CC2E5" w:themeFill="accent1" w:themeFillTint="99"/>
          </w:tcPr>
          <w:p w:rsidR="00AE6B93" w:rsidRPr="008E7424" w:rsidRDefault="003D27C5" w:rsidP="003D27C5">
            <w:pPr>
              <w:spacing w:before="72" w:after="75" w:line="336" w:lineRule="atLeast"/>
              <w:jc w:val="center"/>
              <w:rPr>
                <w:rFonts w:ascii="Arial" w:eastAsia="Times New Roman" w:hAnsi="Arial" w:cs="Arial"/>
                <w:bCs w:val="0"/>
                <w:color w:val="auto"/>
                <w:sz w:val="24"/>
                <w:szCs w:val="24"/>
                <w:lang w:val="az-Latn-AZ"/>
              </w:rPr>
            </w:pPr>
            <w:r w:rsidRPr="008E7424">
              <w:rPr>
                <w:rFonts w:ascii="Arial" w:eastAsia="Times New Roman" w:hAnsi="Arial" w:cs="Arial"/>
                <w:bCs w:val="0"/>
                <w:color w:val="auto"/>
                <w:sz w:val="24"/>
                <w:szCs w:val="24"/>
                <w:lang w:val="az-Latn-AZ"/>
              </w:rPr>
              <w:t>Fənnin kodu</w:t>
            </w:r>
          </w:p>
        </w:tc>
        <w:tc>
          <w:tcPr>
            <w:tcW w:w="2587" w:type="dxa"/>
            <w:vMerge w:val="restart"/>
            <w:tcBorders>
              <w:top w:val="none" w:sz="0" w:space="0" w:color="auto"/>
              <w:left w:val="none" w:sz="0" w:space="0" w:color="auto"/>
              <w:right w:val="none" w:sz="0" w:space="0" w:color="auto"/>
            </w:tcBorders>
            <w:shd w:val="clear" w:color="auto" w:fill="9CC2E5" w:themeFill="accent1" w:themeFillTint="99"/>
          </w:tcPr>
          <w:p w:rsidR="00AE6B93" w:rsidRPr="008E7424" w:rsidRDefault="003D27C5" w:rsidP="003D27C5">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8E7424">
              <w:rPr>
                <w:rFonts w:ascii="Arial" w:eastAsia="Times New Roman" w:hAnsi="Arial" w:cs="Arial"/>
                <w:bCs w:val="0"/>
                <w:color w:val="auto"/>
                <w:sz w:val="24"/>
                <w:szCs w:val="24"/>
                <w:lang w:val="az-Latn-AZ"/>
              </w:rPr>
              <w:t>Fənnin adı</w:t>
            </w:r>
          </w:p>
        </w:tc>
        <w:tc>
          <w:tcPr>
            <w:tcW w:w="1664" w:type="dxa"/>
            <w:vMerge w:val="restart"/>
            <w:tcBorders>
              <w:top w:val="none" w:sz="0" w:space="0" w:color="auto"/>
              <w:left w:val="none" w:sz="0" w:space="0" w:color="auto"/>
              <w:right w:val="none" w:sz="0" w:space="0" w:color="auto"/>
            </w:tcBorders>
            <w:shd w:val="clear" w:color="auto" w:fill="9CC2E5" w:themeFill="accent1" w:themeFillTint="99"/>
          </w:tcPr>
          <w:p w:rsidR="00AE6B93" w:rsidRPr="008E7424" w:rsidRDefault="003D27C5" w:rsidP="003D27C5">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8E7424">
              <w:rPr>
                <w:rFonts w:ascii="Arial" w:eastAsia="Times New Roman" w:hAnsi="Arial" w:cs="Arial"/>
                <w:bCs w:val="0"/>
                <w:color w:val="auto"/>
                <w:sz w:val="24"/>
                <w:szCs w:val="24"/>
                <w:lang w:val="az-Latn-AZ"/>
              </w:rPr>
              <w:t>Dərsin növü</w:t>
            </w:r>
          </w:p>
        </w:tc>
        <w:tc>
          <w:tcPr>
            <w:tcW w:w="3331" w:type="dxa"/>
            <w:gridSpan w:val="2"/>
            <w:tcBorders>
              <w:top w:val="none" w:sz="0" w:space="0" w:color="auto"/>
              <w:left w:val="none" w:sz="0" w:space="0" w:color="auto"/>
              <w:right w:val="none" w:sz="0" w:space="0" w:color="auto"/>
            </w:tcBorders>
            <w:shd w:val="clear" w:color="auto" w:fill="9CC2E5" w:themeFill="accent1" w:themeFillTint="99"/>
          </w:tcPr>
          <w:p w:rsidR="00AE6B93" w:rsidRPr="008E7424" w:rsidRDefault="003D27C5" w:rsidP="003D27C5">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8E7424">
              <w:rPr>
                <w:rFonts w:ascii="Arial" w:eastAsia="Times New Roman" w:hAnsi="Arial" w:cs="Arial"/>
                <w:bCs w:val="0"/>
                <w:color w:val="auto"/>
                <w:sz w:val="24"/>
                <w:szCs w:val="24"/>
                <w:lang w:val="az-Latn-AZ"/>
              </w:rPr>
              <w:t>Tədris olunduğu</w:t>
            </w:r>
          </w:p>
        </w:tc>
        <w:tc>
          <w:tcPr>
            <w:tcW w:w="1660" w:type="dxa"/>
            <w:vMerge w:val="restart"/>
            <w:tcBorders>
              <w:top w:val="none" w:sz="0" w:space="0" w:color="auto"/>
              <w:left w:val="none" w:sz="0" w:space="0" w:color="auto"/>
              <w:right w:val="none" w:sz="0" w:space="0" w:color="auto"/>
            </w:tcBorders>
            <w:shd w:val="clear" w:color="auto" w:fill="9CC2E5" w:themeFill="accent1" w:themeFillTint="99"/>
          </w:tcPr>
          <w:p w:rsidR="00AE6B93" w:rsidRPr="008E7424" w:rsidRDefault="003D27C5" w:rsidP="003D27C5">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8E7424">
              <w:rPr>
                <w:rFonts w:ascii="Arial" w:eastAsia="Times New Roman" w:hAnsi="Arial" w:cs="Arial"/>
                <w:bCs w:val="0"/>
                <w:color w:val="auto"/>
                <w:sz w:val="24"/>
                <w:szCs w:val="24"/>
                <w:lang w:val="az-Latn-AZ"/>
              </w:rPr>
              <w:t>AKTS</w:t>
            </w:r>
          </w:p>
        </w:tc>
      </w:tr>
      <w:tr w:rsidR="00200FEA" w:rsidRPr="008E7424" w:rsidTr="003D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vMerge/>
            <w:shd w:val="clear" w:color="auto" w:fill="9CC2E5" w:themeFill="accent1" w:themeFillTint="99"/>
          </w:tcPr>
          <w:p w:rsidR="00AE6B93" w:rsidRPr="008E7424" w:rsidRDefault="00AE6B93" w:rsidP="003D27C5">
            <w:pPr>
              <w:spacing w:before="72" w:after="75" w:line="336" w:lineRule="atLeast"/>
              <w:jc w:val="center"/>
              <w:rPr>
                <w:rFonts w:ascii="Arial" w:eastAsia="Times New Roman" w:hAnsi="Arial" w:cs="Arial"/>
                <w:bCs w:val="0"/>
                <w:color w:val="auto"/>
                <w:sz w:val="24"/>
                <w:szCs w:val="24"/>
                <w:lang w:val="az-Latn-AZ"/>
              </w:rPr>
            </w:pPr>
          </w:p>
        </w:tc>
        <w:tc>
          <w:tcPr>
            <w:tcW w:w="2587" w:type="dxa"/>
            <w:vMerge/>
          </w:tcPr>
          <w:p w:rsidR="00AE6B93" w:rsidRPr="008E7424" w:rsidRDefault="00AE6B93" w:rsidP="003D27C5">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c>
          <w:tcPr>
            <w:tcW w:w="1664" w:type="dxa"/>
            <w:vMerge/>
          </w:tcPr>
          <w:p w:rsidR="00AE6B93" w:rsidRPr="008E7424" w:rsidRDefault="00AE6B93" w:rsidP="003D27C5">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c>
          <w:tcPr>
            <w:tcW w:w="1654" w:type="dxa"/>
          </w:tcPr>
          <w:p w:rsidR="00AE6B93" w:rsidRPr="008E7424" w:rsidRDefault="003D27C5" w:rsidP="003D27C5">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r w:rsidRPr="008E7424">
              <w:rPr>
                <w:rFonts w:ascii="Arial" w:eastAsia="Times New Roman" w:hAnsi="Arial" w:cs="Arial"/>
                <w:b/>
                <w:bCs/>
                <w:sz w:val="24"/>
                <w:szCs w:val="24"/>
                <w:lang w:val="az-Latn-AZ"/>
              </w:rPr>
              <w:t>Kurs</w:t>
            </w:r>
          </w:p>
        </w:tc>
        <w:tc>
          <w:tcPr>
            <w:tcW w:w="1677" w:type="dxa"/>
          </w:tcPr>
          <w:p w:rsidR="00AE6B93" w:rsidRPr="008E7424" w:rsidRDefault="003D27C5" w:rsidP="003D27C5">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r w:rsidRPr="008E7424">
              <w:rPr>
                <w:rFonts w:ascii="Arial" w:eastAsia="Times New Roman" w:hAnsi="Arial" w:cs="Arial"/>
                <w:b/>
                <w:bCs/>
                <w:sz w:val="24"/>
                <w:szCs w:val="24"/>
                <w:lang w:val="az-Latn-AZ"/>
              </w:rPr>
              <w:t>Semestr</w:t>
            </w:r>
          </w:p>
        </w:tc>
        <w:tc>
          <w:tcPr>
            <w:tcW w:w="1660" w:type="dxa"/>
            <w:vMerge/>
          </w:tcPr>
          <w:p w:rsidR="00AE6B93" w:rsidRPr="008E7424" w:rsidRDefault="00AE6B93" w:rsidP="00AE6B93">
            <w:pPr>
              <w:spacing w:before="72" w:after="75" w:line="336"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r>
      <w:tr w:rsidR="00200FEA" w:rsidRPr="008E7424" w:rsidTr="003D27C5">
        <w:tc>
          <w:tcPr>
            <w:cnfStyle w:val="001000000000" w:firstRow="0" w:lastRow="0" w:firstColumn="1" w:lastColumn="0" w:oddVBand="0" w:evenVBand="0" w:oddHBand="0" w:evenHBand="0" w:firstRowFirstColumn="0" w:firstRowLastColumn="0" w:lastRowFirstColumn="0" w:lastRowLastColumn="0"/>
            <w:tcW w:w="1003" w:type="dxa"/>
            <w:shd w:val="clear" w:color="auto" w:fill="DEEAF6" w:themeFill="accent1" w:themeFillTint="33"/>
          </w:tcPr>
          <w:p w:rsidR="00AE6B93" w:rsidRPr="008E7424" w:rsidRDefault="00E30539" w:rsidP="003D27C5">
            <w:pPr>
              <w:spacing w:before="72" w:after="75" w:line="336" w:lineRule="atLeast"/>
              <w:jc w:val="center"/>
              <w:rPr>
                <w:rFonts w:ascii="Arial" w:eastAsia="Times New Roman" w:hAnsi="Arial" w:cs="Arial"/>
                <w:b w:val="0"/>
                <w:bCs w:val="0"/>
                <w:color w:val="auto"/>
                <w:sz w:val="24"/>
                <w:szCs w:val="24"/>
                <w:lang w:val="az-Latn-AZ"/>
              </w:rPr>
            </w:pPr>
            <w:r w:rsidRPr="008E7424">
              <w:rPr>
                <w:rFonts w:ascii="Arial" w:hAnsi="Arial" w:cs="Arial"/>
                <w:b w:val="0"/>
                <w:color w:val="auto"/>
                <w:sz w:val="24"/>
                <w:szCs w:val="24"/>
              </w:rPr>
              <w:t>İPF – B37</w:t>
            </w:r>
          </w:p>
        </w:tc>
        <w:tc>
          <w:tcPr>
            <w:tcW w:w="2587" w:type="dxa"/>
          </w:tcPr>
          <w:p w:rsidR="00AE6B93" w:rsidRPr="008E7424" w:rsidRDefault="003D27C5" w:rsidP="00200FEA">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sidRPr="008E7424">
              <w:rPr>
                <w:rFonts w:ascii="Arial" w:eastAsia="Times New Roman" w:hAnsi="Arial" w:cs="Arial"/>
                <w:bCs/>
                <w:sz w:val="24"/>
                <w:szCs w:val="24"/>
              </w:rPr>
              <w:t>T</w:t>
            </w:r>
            <w:r w:rsidRPr="008E7424">
              <w:rPr>
                <w:rFonts w:ascii="Arial" w:eastAsia="Times New Roman" w:hAnsi="Arial" w:cs="Arial"/>
                <w:bCs/>
                <w:sz w:val="24"/>
                <w:szCs w:val="24"/>
                <w:lang w:val="az-Latn-AZ"/>
              </w:rPr>
              <w:t xml:space="preserve">ibbi </w:t>
            </w:r>
            <w:r w:rsidR="00200FEA" w:rsidRPr="008E7424">
              <w:rPr>
                <w:rFonts w:ascii="Arial" w:eastAsia="Times New Roman" w:hAnsi="Arial" w:cs="Arial"/>
                <w:bCs/>
                <w:sz w:val="24"/>
                <w:szCs w:val="24"/>
                <w:lang w:val="az-Latn-AZ"/>
              </w:rPr>
              <w:t>parazitologiya</w:t>
            </w:r>
          </w:p>
        </w:tc>
        <w:tc>
          <w:tcPr>
            <w:tcW w:w="1664" w:type="dxa"/>
          </w:tcPr>
          <w:p w:rsidR="00AE6B93" w:rsidRPr="008E7424" w:rsidRDefault="003D27C5" w:rsidP="003D27C5">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sidRPr="008E7424">
              <w:rPr>
                <w:rFonts w:ascii="Arial" w:eastAsia="Times New Roman" w:hAnsi="Arial" w:cs="Arial"/>
                <w:bCs/>
                <w:sz w:val="24"/>
                <w:szCs w:val="24"/>
                <w:lang w:val="az-Latn-AZ"/>
              </w:rPr>
              <w:t>Məcburi</w:t>
            </w:r>
          </w:p>
        </w:tc>
        <w:tc>
          <w:tcPr>
            <w:tcW w:w="1654" w:type="dxa"/>
          </w:tcPr>
          <w:p w:rsidR="00AE6B93" w:rsidRPr="008E7424" w:rsidRDefault="00200FEA" w:rsidP="003D27C5">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sidRPr="008E7424">
              <w:rPr>
                <w:rFonts w:ascii="Arial" w:eastAsia="Times New Roman" w:hAnsi="Arial" w:cs="Arial"/>
                <w:bCs/>
                <w:sz w:val="24"/>
                <w:szCs w:val="24"/>
                <w:lang w:val="az-Latn-AZ"/>
              </w:rPr>
              <w:t>5</w:t>
            </w:r>
          </w:p>
        </w:tc>
        <w:tc>
          <w:tcPr>
            <w:tcW w:w="1677" w:type="dxa"/>
          </w:tcPr>
          <w:p w:rsidR="00AE6B93" w:rsidRPr="008E7424" w:rsidRDefault="00200FEA" w:rsidP="003D27C5">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rPr>
            </w:pPr>
            <w:r w:rsidRPr="008E7424">
              <w:rPr>
                <w:rFonts w:ascii="Arial" w:eastAsia="Times New Roman" w:hAnsi="Arial" w:cs="Arial"/>
                <w:bCs/>
                <w:sz w:val="24"/>
                <w:szCs w:val="24"/>
              </w:rPr>
              <w:t>IX</w:t>
            </w:r>
          </w:p>
        </w:tc>
        <w:tc>
          <w:tcPr>
            <w:tcW w:w="1660" w:type="dxa"/>
          </w:tcPr>
          <w:p w:rsidR="00AE6B93" w:rsidRPr="008E7424" w:rsidRDefault="00200FEA" w:rsidP="003D27C5">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sidRPr="008E7424">
              <w:rPr>
                <w:rFonts w:ascii="Arial" w:eastAsia="Times New Roman" w:hAnsi="Arial" w:cs="Arial"/>
                <w:bCs/>
                <w:sz w:val="24"/>
                <w:szCs w:val="24"/>
                <w:lang w:val="az-Latn-AZ"/>
              </w:rPr>
              <w:t>3</w:t>
            </w:r>
          </w:p>
        </w:tc>
      </w:tr>
    </w:tbl>
    <w:p w:rsidR="007415D4" w:rsidRPr="008E7424" w:rsidRDefault="007415D4" w:rsidP="00F025EA">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horzAnchor="margin" w:tblpY="247"/>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C933B4" w:rsidRPr="008E7424" w:rsidTr="00F70F6C">
        <w:trPr>
          <w:trHeight w:val="403"/>
        </w:trPr>
        <w:tc>
          <w:tcPr>
            <w:tcW w:w="3683" w:type="dxa"/>
            <w:shd w:val="clear" w:color="auto" w:fill="DEEAF6" w:themeFill="accent1" w:themeFillTint="33"/>
          </w:tcPr>
          <w:p w:rsidR="00C933B4" w:rsidRPr="008E7424" w:rsidRDefault="00C933B4" w:rsidP="00C933B4">
            <w:pPr>
              <w:pStyle w:val="OiaeaeiYiio2"/>
              <w:widowControl/>
              <w:spacing w:before="20" w:after="20"/>
              <w:jc w:val="left"/>
              <w:rPr>
                <w:rFonts w:ascii="Arial" w:hAnsi="Arial" w:cs="Arial"/>
                <w:b/>
                <w:i w:val="0"/>
                <w:sz w:val="24"/>
                <w:szCs w:val="24"/>
              </w:rPr>
            </w:pPr>
            <w:r w:rsidRPr="008E7424">
              <w:rPr>
                <w:rFonts w:ascii="Arial" w:hAnsi="Arial" w:cs="Arial"/>
                <w:b/>
                <w:i w:val="0"/>
                <w:color w:val="000000" w:themeColor="text1"/>
                <w:sz w:val="24"/>
                <w:szCs w:val="24"/>
              </w:rPr>
              <w:t>Tədris dili</w:t>
            </w:r>
          </w:p>
        </w:tc>
        <w:tc>
          <w:tcPr>
            <w:tcW w:w="6523" w:type="dxa"/>
            <w:tcBorders>
              <w:top w:val="nil"/>
              <w:right w:val="nil"/>
            </w:tcBorders>
            <w:shd w:val="clear" w:color="auto" w:fill="FFFFFF" w:themeFill="background1"/>
          </w:tcPr>
          <w:p w:rsidR="00C933B4" w:rsidRPr="008E7424" w:rsidRDefault="00C933B4" w:rsidP="00C933B4">
            <w:pPr>
              <w:pStyle w:val="OiaeaeiYiio2"/>
              <w:widowControl/>
              <w:spacing w:before="20" w:after="20"/>
              <w:jc w:val="left"/>
              <w:rPr>
                <w:rFonts w:ascii="Arial" w:hAnsi="Arial" w:cs="Arial"/>
                <w:i w:val="0"/>
                <w:iCs/>
                <w:sz w:val="24"/>
                <w:szCs w:val="24"/>
              </w:rPr>
            </w:pPr>
          </w:p>
        </w:tc>
      </w:tr>
      <w:tr w:rsidR="00C933B4" w:rsidRPr="008E7424" w:rsidTr="00F70F6C">
        <w:trPr>
          <w:trHeight w:val="403"/>
        </w:trPr>
        <w:tc>
          <w:tcPr>
            <w:tcW w:w="3683" w:type="dxa"/>
            <w:shd w:val="clear" w:color="auto" w:fill="DEEAF6" w:themeFill="accent1" w:themeFillTint="33"/>
          </w:tcPr>
          <w:p w:rsidR="00C933B4" w:rsidRPr="008E7424" w:rsidRDefault="00C933B4" w:rsidP="00C933B4">
            <w:pPr>
              <w:pStyle w:val="OiaeaeiYiio2"/>
              <w:widowControl/>
              <w:spacing w:before="20" w:after="20"/>
              <w:jc w:val="center"/>
              <w:rPr>
                <w:rFonts w:ascii="Arial" w:hAnsi="Arial" w:cs="Arial"/>
                <w:i w:val="0"/>
                <w:sz w:val="24"/>
                <w:szCs w:val="24"/>
              </w:rPr>
            </w:pPr>
          </w:p>
        </w:tc>
        <w:tc>
          <w:tcPr>
            <w:tcW w:w="6523" w:type="dxa"/>
            <w:shd w:val="clear" w:color="auto" w:fill="DEEAF6" w:themeFill="accent1" w:themeFillTint="33"/>
          </w:tcPr>
          <w:p w:rsidR="00C933B4" w:rsidRPr="008E7424" w:rsidRDefault="00200FEA" w:rsidP="00200FEA">
            <w:pPr>
              <w:pStyle w:val="OiaeaeiYiio2"/>
              <w:widowControl/>
              <w:spacing w:before="20" w:after="20"/>
              <w:jc w:val="left"/>
              <w:rPr>
                <w:rFonts w:ascii="Arial" w:hAnsi="Arial" w:cs="Arial"/>
                <w:i w:val="0"/>
                <w:iCs/>
                <w:sz w:val="24"/>
                <w:szCs w:val="24"/>
                <w:lang w:val="az-Latn-AZ"/>
              </w:rPr>
            </w:pPr>
            <w:r w:rsidRPr="008E7424">
              <w:rPr>
                <w:rFonts w:ascii="Arial" w:hAnsi="Arial" w:cs="Arial"/>
                <w:i w:val="0"/>
                <w:iCs/>
                <w:sz w:val="24"/>
                <w:szCs w:val="24"/>
              </w:rPr>
              <w:t>Azərbaycan</w:t>
            </w:r>
          </w:p>
        </w:tc>
      </w:tr>
    </w:tbl>
    <w:p w:rsidR="00F17BE4" w:rsidRPr="008E7424" w:rsidRDefault="00F17BE4" w:rsidP="00F70F6C">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B119DF" w:rsidRPr="00C2192A" w:rsidTr="00F70F6C">
        <w:trPr>
          <w:trHeight w:val="403"/>
        </w:trPr>
        <w:tc>
          <w:tcPr>
            <w:tcW w:w="3683" w:type="dxa"/>
            <w:shd w:val="clear" w:color="auto" w:fill="DEEAF6" w:themeFill="accent1" w:themeFillTint="33"/>
          </w:tcPr>
          <w:p w:rsidR="00B119DF" w:rsidRPr="008E7424" w:rsidRDefault="00B119DF" w:rsidP="006E2E75">
            <w:pPr>
              <w:pStyle w:val="OiaeaeiYiio2"/>
              <w:widowControl/>
              <w:spacing w:before="20" w:after="20"/>
              <w:jc w:val="left"/>
              <w:rPr>
                <w:rFonts w:ascii="Arial" w:hAnsi="Arial" w:cs="Arial"/>
                <w:b/>
                <w:i w:val="0"/>
                <w:sz w:val="24"/>
                <w:szCs w:val="24"/>
                <w:lang w:val="az-Latn-AZ"/>
              </w:rPr>
            </w:pPr>
            <w:r w:rsidRPr="008E7424">
              <w:rPr>
                <w:rFonts w:ascii="Arial" w:hAnsi="Arial" w:cs="Arial"/>
                <w:b/>
                <w:i w:val="0"/>
                <w:sz w:val="24"/>
                <w:szCs w:val="24"/>
                <w:lang w:val="az-Latn-AZ"/>
              </w:rPr>
              <w:t>Fə</w:t>
            </w:r>
            <w:r w:rsidR="00F70F6C" w:rsidRPr="008E7424">
              <w:rPr>
                <w:rFonts w:ascii="Arial" w:hAnsi="Arial" w:cs="Arial"/>
                <w:b/>
                <w:i w:val="0"/>
                <w:sz w:val="24"/>
                <w:szCs w:val="24"/>
                <w:lang w:val="az-Latn-AZ"/>
              </w:rPr>
              <w:t>nni tədris edən müəllim(lər)</w:t>
            </w:r>
          </w:p>
        </w:tc>
        <w:tc>
          <w:tcPr>
            <w:tcW w:w="6523" w:type="dxa"/>
            <w:tcBorders>
              <w:top w:val="nil"/>
              <w:right w:val="nil"/>
            </w:tcBorders>
            <w:shd w:val="clear" w:color="auto" w:fill="FFFFFF" w:themeFill="background1"/>
          </w:tcPr>
          <w:p w:rsidR="00B119DF" w:rsidRPr="008E7424" w:rsidRDefault="00B119DF" w:rsidP="006E2E75">
            <w:pPr>
              <w:pStyle w:val="OiaeaeiYiio2"/>
              <w:widowControl/>
              <w:spacing w:before="20" w:after="20"/>
              <w:jc w:val="left"/>
              <w:rPr>
                <w:rFonts w:ascii="Arial" w:hAnsi="Arial" w:cs="Arial"/>
                <w:i w:val="0"/>
                <w:iCs/>
                <w:sz w:val="24"/>
                <w:szCs w:val="24"/>
                <w:lang w:val="az-Latn-AZ"/>
              </w:rPr>
            </w:pPr>
          </w:p>
        </w:tc>
      </w:tr>
      <w:tr w:rsidR="00B119DF" w:rsidRPr="008E7424" w:rsidTr="00F70F6C">
        <w:trPr>
          <w:trHeight w:val="403"/>
        </w:trPr>
        <w:tc>
          <w:tcPr>
            <w:tcW w:w="3683" w:type="dxa"/>
            <w:shd w:val="clear" w:color="auto" w:fill="DEEAF6" w:themeFill="accent1" w:themeFillTint="33"/>
          </w:tcPr>
          <w:p w:rsidR="00B119DF" w:rsidRPr="008E7424" w:rsidRDefault="00B119DF" w:rsidP="006E2E75">
            <w:pPr>
              <w:pStyle w:val="OiaeaeiYiio2"/>
              <w:widowControl/>
              <w:spacing w:before="20" w:after="20"/>
              <w:jc w:val="center"/>
              <w:rPr>
                <w:rFonts w:ascii="Arial" w:hAnsi="Arial" w:cs="Arial"/>
                <w:i w:val="0"/>
                <w:sz w:val="24"/>
                <w:szCs w:val="24"/>
                <w:lang w:val="az-Latn-AZ"/>
              </w:rPr>
            </w:pPr>
          </w:p>
        </w:tc>
        <w:tc>
          <w:tcPr>
            <w:tcW w:w="6523" w:type="dxa"/>
            <w:shd w:val="clear" w:color="auto" w:fill="DEEAF6" w:themeFill="accent1" w:themeFillTint="33"/>
          </w:tcPr>
          <w:p w:rsidR="00200FEA" w:rsidRPr="008E7424" w:rsidRDefault="00200FEA" w:rsidP="00F70F6C">
            <w:pPr>
              <w:pStyle w:val="OiaeaeiYiio2"/>
              <w:widowControl/>
              <w:numPr>
                <w:ilvl w:val="0"/>
                <w:numId w:val="2"/>
              </w:numPr>
              <w:spacing w:before="20" w:after="20"/>
              <w:jc w:val="left"/>
              <w:rPr>
                <w:rFonts w:ascii="Arial" w:hAnsi="Arial" w:cs="Arial"/>
                <w:i w:val="0"/>
                <w:iCs/>
                <w:sz w:val="24"/>
                <w:szCs w:val="24"/>
                <w:lang w:val="az-Latn-AZ"/>
              </w:rPr>
            </w:pPr>
            <w:r w:rsidRPr="008E7424">
              <w:rPr>
                <w:rFonts w:ascii="Arial" w:hAnsi="Arial" w:cs="Arial"/>
                <w:sz w:val="24"/>
                <w:szCs w:val="24"/>
                <w:lang w:val="az-Latn-AZ"/>
              </w:rPr>
              <w:t xml:space="preserve">t.e.d. prof.  M.Z.Niftullayev                                                                           </w:t>
            </w:r>
          </w:p>
          <w:p w:rsidR="00200FEA" w:rsidRPr="008E7424" w:rsidRDefault="00200FEA" w:rsidP="00F70F6C">
            <w:pPr>
              <w:pStyle w:val="OiaeaeiYiio2"/>
              <w:widowControl/>
              <w:numPr>
                <w:ilvl w:val="0"/>
                <w:numId w:val="2"/>
              </w:numPr>
              <w:spacing w:before="20" w:after="20"/>
              <w:jc w:val="left"/>
              <w:rPr>
                <w:rFonts w:ascii="Arial" w:hAnsi="Arial" w:cs="Arial"/>
                <w:i w:val="0"/>
                <w:iCs/>
                <w:sz w:val="24"/>
                <w:szCs w:val="24"/>
                <w:lang w:val="az-Latn-AZ"/>
              </w:rPr>
            </w:pPr>
            <w:r w:rsidRPr="008E7424">
              <w:rPr>
                <w:rFonts w:ascii="Arial" w:hAnsi="Arial" w:cs="Arial"/>
                <w:sz w:val="24"/>
                <w:szCs w:val="24"/>
                <w:lang w:val="az-Latn-AZ"/>
              </w:rPr>
              <w:t>t.e.d. prof.  V.N.Vəkilov</w:t>
            </w:r>
            <w:r w:rsidRPr="008E7424">
              <w:rPr>
                <w:rFonts w:ascii="Arial" w:hAnsi="Arial" w:cs="Arial"/>
                <w:i w:val="0"/>
                <w:iCs/>
                <w:sz w:val="24"/>
                <w:szCs w:val="24"/>
                <w:lang w:val="az-Latn-AZ"/>
              </w:rPr>
              <w:t xml:space="preserve"> </w:t>
            </w:r>
          </w:p>
          <w:p w:rsidR="00200FEA" w:rsidRPr="008E7424" w:rsidRDefault="00200FEA" w:rsidP="00F70F6C">
            <w:pPr>
              <w:pStyle w:val="OiaeaeiYiio2"/>
              <w:widowControl/>
              <w:numPr>
                <w:ilvl w:val="0"/>
                <w:numId w:val="2"/>
              </w:numPr>
              <w:spacing w:before="20" w:after="20"/>
              <w:jc w:val="left"/>
              <w:rPr>
                <w:rFonts w:ascii="Arial" w:hAnsi="Arial" w:cs="Arial"/>
                <w:i w:val="0"/>
                <w:iCs/>
                <w:sz w:val="24"/>
                <w:szCs w:val="24"/>
                <w:lang w:val="az-Latn-AZ"/>
              </w:rPr>
            </w:pPr>
            <w:r w:rsidRPr="008E7424">
              <w:rPr>
                <w:rFonts w:ascii="Arial" w:hAnsi="Arial" w:cs="Arial"/>
                <w:sz w:val="24"/>
                <w:szCs w:val="24"/>
                <w:lang w:val="az-Latn-AZ"/>
              </w:rPr>
              <w:t>t.e.n., dosent E.M.Quliyeva</w:t>
            </w:r>
            <w:r w:rsidRPr="008E7424">
              <w:rPr>
                <w:rFonts w:ascii="Arial" w:hAnsi="Arial" w:cs="Arial"/>
                <w:i w:val="0"/>
                <w:iCs/>
                <w:sz w:val="24"/>
                <w:szCs w:val="24"/>
                <w:lang w:val="az-Latn-AZ"/>
              </w:rPr>
              <w:t xml:space="preserve"> </w:t>
            </w:r>
          </w:p>
          <w:p w:rsidR="00200FEA" w:rsidRPr="008E7424" w:rsidRDefault="00200FEA" w:rsidP="00F70F6C">
            <w:pPr>
              <w:pStyle w:val="OiaeaeiYiio2"/>
              <w:widowControl/>
              <w:numPr>
                <w:ilvl w:val="0"/>
                <w:numId w:val="2"/>
              </w:numPr>
              <w:spacing w:before="20" w:after="20"/>
              <w:jc w:val="left"/>
              <w:rPr>
                <w:rFonts w:ascii="Arial" w:hAnsi="Arial" w:cs="Arial"/>
                <w:i w:val="0"/>
                <w:iCs/>
                <w:sz w:val="24"/>
                <w:szCs w:val="24"/>
                <w:lang w:val="az-Latn-AZ"/>
              </w:rPr>
            </w:pPr>
            <w:r w:rsidRPr="008E7424">
              <w:rPr>
                <w:rFonts w:ascii="Arial" w:hAnsi="Arial" w:cs="Arial"/>
                <w:sz w:val="24"/>
                <w:szCs w:val="24"/>
                <w:lang w:val="az-Latn-AZ"/>
              </w:rPr>
              <w:t>t.e.n., dosent E.F.Vahabov</w:t>
            </w:r>
            <w:r w:rsidRPr="008E7424">
              <w:rPr>
                <w:rFonts w:ascii="Arial" w:hAnsi="Arial" w:cs="Arial"/>
                <w:i w:val="0"/>
                <w:iCs/>
                <w:sz w:val="24"/>
                <w:szCs w:val="24"/>
                <w:lang w:val="az-Latn-AZ"/>
              </w:rPr>
              <w:t xml:space="preserve"> </w:t>
            </w:r>
          </w:p>
          <w:p w:rsidR="00200FEA" w:rsidRPr="008E7424" w:rsidRDefault="00F70F6C" w:rsidP="00F70F6C">
            <w:pPr>
              <w:pStyle w:val="OiaeaeiYiio2"/>
              <w:widowControl/>
              <w:numPr>
                <w:ilvl w:val="0"/>
                <w:numId w:val="2"/>
              </w:numPr>
              <w:spacing w:before="20" w:after="20"/>
              <w:jc w:val="left"/>
              <w:rPr>
                <w:rFonts w:ascii="Arial" w:hAnsi="Arial" w:cs="Arial"/>
                <w:i w:val="0"/>
                <w:iCs/>
                <w:sz w:val="24"/>
                <w:szCs w:val="24"/>
                <w:lang w:val="az-Latn-AZ"/>
              </w:rPr>
            </w:pPr>
            <w:r w:rsidRPr="008E7424">
              <w:rPr>
                <w:rFonts w:ascii="Arial" w:hAnsi="Arial" w:cs="Arial"/>
                <w:i w:val="0"/>
                <w:iCs/>
                <w:sz w:val="24"/>
                <w:szCs w:val="24"/>
                <w:lang w:val="az-Latn-AZ"/>
              </w:rPr>
              <w:t xml:space="preserve"> </w:t>
            </w:r>
            <w:r w:rsidR="00200FEA" w:rsidRPr="008E7424">
              <w:rPr>
                <w:rFonts w:ascii="Arial" w:hAnsi="Arial" w:cs="Arial"/>
                <w:sz w:val="24"/>
                <w:szCs w:val="24"/>
                <w:lang w:val="az-Latn-AZ"/>
              </w:rPr>
              <w:t xml:space="preserve"> t.e.n., dosent X.H.Cəfərova </w:t>
            </w:r>
          </w:p>
          <w:p w:rsidR="00200FEA" w:rsidRPr="008E7424" w:rsidRDefault="00200FEA" w:rsidP="00F70F6C">
            <w:pPr>
              <w:pStyle w:val="OiaeaeiYiio2"/>
              <w:widowControl/>
              <w:numPr>
                <w:ilvl w:val="0"/>
                <w:numId w:val="2"/>
              </w:numPr>
              <w:spacing w:before="20" w:after="20"/>
              <w:jc w:val="left"/>
              <w:rPr>
                <w:rFonts w:ascii="Arial" w:hAnsi="Arial" w:cs="Arial"/>
                <w:i w:val="0"/>
                <w:iCs/>
                <w:sz w:val="24"/>
                <w:szCs w:val="24"/>
                <w:lang w:val="az-Latn-AZ"/>
              </w:rPr>
            </w:pPr>
            <w:r w:rsidRPr="008E7424">
              <w:rPr>
                <w:rFonts w:ascii="Arial" w:hAnsi="Arial" w:cs="Arial"/>
                <w:sz w:val="24"/>
                <w:szCs w:val="24"/>
                <w:lang w:val="az-Latn-AZ"/>
              </w:rPr>
              <w:t xml:space="preserve">t.e.n., dosent X.N.Xələfli </w:t>
            </w:r>
          </w:p>
          <w:p w:rsidR="0063034E" w:rsidRPr="0063034E" w:rsidRDefault="00200FEA" w:rsidP="00E60294">
            <w:pPr>
              <w:pStyle w:val="OiaeaeiYiio2"/>
              <w:widowControl/>
              <w:numPr>
                <w:ilvl w:val="0"/>
                <w:numId w:val="2"/>
              </w:numPr>
              <w:shd w:val="clear" w:color="auto" w:fill="FFFFFF"/>
              <w:spacing w:before="72" w:after="75"/>
              <w:jc w:val="both"/>
              <w:rPr>
                <w:rFonts w:ascii="Arial" w:hAnsi="Arial" w:cs="Arial"/>
                <w:bCs/>
                <w:sz w:val="24"/>
                <w:szCs w:val="24"/>
                <w:lang w:val="az-Latn-AZ"/>
              </w:rPr>
            </w:pPr>
            <w:r w:rsidRPr="0063034E">
              <w:rPr>
                <w:rFonts w:ascii="Arial" w:hAnsi="Arial" w:cs="Arial"/>
                <w:sz w:val="24"/>
                <w:szCs w:val="24"/>
                <w:lang w:val="az-Latn-AZ"/>
              </w:rPr>
              <w:t>t.e.n., dosent F.Ş.Tağıyeva</w:t>
            </w:r>
          </w:p>
          <w:p w:rsidR="0063034E" w:rsidRPr="0063034E" w:rsidRDefault="0063034E" w:rsidP="00E60294">
            <w:pPr>
              <w:pStyle w:val="OiaeaeiYiio2"/>
              <w:widowControl/>
              <w:numPr>
                <w:ilvl w:val="0"/>
                <w:numId w:val="2"/>
              </w:numPr>
              <w:shd w:val="clear" w:color="auto" w:fill="FFFFFF"/>
              <w:spacing w:before="72" w:after="75"/>
              <w:jc w:val="both"/>
              <w:rPr>
                <w:rFonts w:ascii="Arial" w:hAnsi="Arial" w:cs="Arial"/>
                <w:bCs/>
                <w:sz w:val="24"/>
                <w:szCs w:val="24"/>
                <w:lang w:val="az-Latn-AZ"/>
              </w:rPr>
            </w:pPr>
            <w:r>
              <w:rPr>
                <w:rFonts w:ascii="Arial" w:hAnsi="Arial" w:cs="Arial"/>
                <w:sz w:val="24"/>
                <w:szCs w:val="24"/>
                <w:lang w:val="az-Latn-AZ"/>
              </w:rPr>
              <w:t>ass.</w:t>
            </w:r>
            <w:r w:rsidRPr="0063034E">
              <w:rPr>
                <w:rFonts w:ascii="Arial" w:hAnsi="Arial" w:cs="Arial"/>
                <w:bCs/>
                <w:sz w:val="24"/>
                <w:szCs w:val="24"/>
                <w:lang w:val="az-Latn-AZ"/>
              </w:rPr>
              <w:t>. V.Ç.Cəlilov</w:t>
            </w:r>
          </w:p>
          <w:p w:rsidR="0063034E" w:rsidRPr="008E7424" w:rsidRDefault="0063034E" w:rsidP="0063034E">
            <w:pPr>
              <w:pStyle w:val="OiaeaeiYiio2"/>
              <w:widowControl/>
              <w:spacing w:before="20" w:after="20"/>
              <w:ind w:left="360"/>
              <w:jc w:val="left"/>
              <w:rPr>
                <w:rFonts w:ascii="Arial" w:hAnsi="Arial" w:cs="Arial"/>
                <w:i w:val="0"/>
                <w:iCs/>
                <w:sz w:val="24"/>
                <w:szCs w:val="24"/>
                <w:lang w:val="az-Latn-AZ"/>
              </w:rPr>
            </w:pPr>
          </w:p>
        </w:tc>
      </w:tr>
    </w:tbl>
    <w:p w:rsidR="00953390" w:rsidRPr="008E7424" w:rsidRDefault="00953390" w:rsidP="00F70F6C">
      <w:pPr>
        <w:spacing w:after="0" w:line="240" w:lineRule="auto"/>
        <w:jc w:val="both"/>
        <w:rPr>
          <w:rFonts w:ascii="Arial" w:hAnsi="Arial" w:cs="Arial"/>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B85830" w:rsidRPr="008E7424" w:rsidTr="004806E9">
        <w:trPr>
          <w:trHeight w:val="403"/>
        </w:trPr>
        <w:tc>
          <w:tcPr>
            <w:tcW w:w="3683" w:type="dxa"/>
            <w:shd w:val="clear" w:color="auto" w:fill="DEEAF6" w:themeFill="accent1" w:themeFillTint="33"/>
          </w:tcPr>
          <w:p w:rsidR="00B85830" w:rsidRPr="008E7424" w:rsidRDefault="00B85830" w:rsidP="004806E9">
            <w:pPr>
              <w:pStyle w:val="OiaeaeiYiio2"/>
              <w:widowControl/>
              <w:spacing w:before="20" w:after="20"/>
              <w:jc w:val="left"/>
              <w:rPr>
                <w:rFonts w:ascii="Arial" w:hAnsi="Arial" w:cs="Arial"/>
                <w:b/>
                <w:i w:val="0"/>
                <w:sz w:val="24"/>
                <w:szCs w:val="24"/>
              </w:rPr>
            </w:pPr>
            <w:r w:rsidRPr="008E7424">
              <w:rPr>
                <w:rFonts w:ascii="Arial" w:hAnsi="Arial" w:cs="Arial"/>
                <w:b/>
                <w:i w:val="0"/>
                <w:sz w:val="24"/>
                <w:szCs w:val="24"/>
              </w:rPr>
              <w:t>Fənnin ardıcıllıq şərtləri</w:t>
            </w:r>
          </w:p>
        </w:tc>
        <w:tc>
          <w:tcPr>
            <w:tcW w:w="6523" w:type="dxa"/>
            <w:tcBorders>
              <w:top w:val="nil"/>
              <w:right w:val="nil"/>
            </w:tcBorders>
            <w:shd w:val="clear" w:color="auto" w:fill="FFFFFF" w:themeFill="background1"/>
          </w:tcPr>
          <w:p w:rsidR="00B85830" w:rsidRPr="008E7424" w:rsidRDefault="00B85830" w:rsidP="004806E9">
            <w:pPr>
              <w:pStyle w:val="OiaeaeiYiio2"/>
              <w:widowControl/>
              <w:spacing w:before="20" w:after="20"/>
              <w:jc w:val="left"/>
              <w:rPr>
                <w:rFonts w:ascii="Arial" w:hAnsi="Arial" w:cs="Arial"/>
                <w:i w:val="0"/>
                <w:iCs/>
                <w:sz w:val="24"/>
                <w:szCs w:val="24"/>
              </w:rPr>
            </w:pPr>
          </w:p>
        </w:tc>
      </w:tr>
      <w:tr w:rsidR="00B85830" w:rsidRPr="008E7424" w:rsidTr="004806E9">
        <w:trPr>
          <w:trHeight w:val="403"/>
        </w:trPr>
        <w:tc>
          <w:tcPr>
            <w:tcW w:w="3683" w:type="dxa"/>
            <w:shd w:val="clear" w:color="auto" w:fill="DEEAF6" w:themeFill="accent1" w:themeFillTint="33"/>
          </w:tcPr>
          <w:p w:rsidR="00B85830" w:rsidRPr="008E7424" w:rsidRDefault="00B85830" w:rsidP="004806E9">
            <w:pPr>
              <w:pStyle w:val="OiaeaeiYiio2"/>
              <w:widowControl/>
              <w:spacing w:before="20" w:after="20"/>
              <w:rPr>
                <w:rFonts w:ascii="Arial" w:hAnsi="Arial" w:cs="Arial"/>
                <w:b/>
                <w:i w:val="0"/>
                <w:sz w:val="24"/>
                <w:szCs w:val="24"/>
              </w:rPr>
            </w:pPr>
            <w:r w:rsidRPr="008E7424">
              <w:rPr>
                <w:rFonts w:ascii="Arial" w:hAnsi="Arial" w:cs="Arial"/>
                <w:b/>
                <w:i w:val="0"/>
                <w:sz w:val="24"/>
                <w:szCs w:val="24"/>
              </w:rPr>
              <w:t>Öncə tədrisi zəruri olan fənlər (Prerekvizit)</w:t>
            </w:r>
          </w:p>
        </w:tc>
        <w:tc>
          <w:tcPr>
            <w:tcW w:w="6523" w:type="dxa"/>
            <w:shd w:val="clear" w:color="auto" w:fill="DEEAF6" w:themeFill="accent1" w:themeFillTint="33"/>
          </w:tcPr>
          <w:p w:rsidR="00B85830" w:rsidRPr="008E7424" w:rsidRDefault="00301DEE" w:rsidP="004806E9">
            <w:pPr>
              <w:pStyle w:val="OiaeaeiYiio2"/>
              <w:widowControl/>
              <w:spacing w:before="20" w:after="20"/>
              <w:jc w:val="left"/>
              <w:rPr>
                <w:rFonts w:ascii="Arial" w:hAnsi="Arial" w:cs="Arial"/>
                <w:i w:val="0"/>
                <w:iCs/>
                <w:sz w:val="24"/>
                <w:szCs w:val="24"/>
              </w:rPr>
            </w:pPr>
            <w:r w:rsidRPr="008E7424">
              <w:rPr>
                <w:rFonts w:ascii="Arial" w:hAnsi="Arial" w:cs="Arial"/>
                <w:sz w:val="24"/>
                <w:szCs w:val="24"/>
                <w:lang w:val="az-Latn-AZ"/>
              </w:rPr>
              <w:t>Mikrobiologiya, Yoluxucu xəstəliklər,</w:t>
            </w:r>
            <w:r w:rsidR="00E24D81" w:rsidRPr="008E7424">
              <w:rPr>
                <w:rFonts w:ascii="Arial" w:hAnsi="Arial" w:cs="Arial"/>
                <w:sz w:val="24"/>
                <w:szCs w:val="24"/>
                <w:lang w:val="az-Latn-AZ"/>
              </w:rPr>
              <w:t xml:space="preserve"> </w:t>
            </w:r>
            <w:r w:rsidRPr="008E7424">
              <w:rPr>
                <w:rFonts w:ascii="Arial" w:hAnsi="Arial" w:cs="Arial"/>
                <w:sz w:val="24"/>
                <w:szCs w:val="24"/>
                <w:lang w:val="az-Latn-AZ"/>
              </w:rPr>
              <w:t>Epidemiologiya-1</w:t>
            </w:r>
          </w:p>
        </w:tc>
      </w:tr>
      <w:tr w:rsidR="00B85830" w:rsidRPr="008E7424" w:rsidTr="004806E9">
        <w:trPr>
          <w:trHeight w:val="403"/>
        </w:trPr>
        <w:tc>
          <w:tcPr>
            <w:tcW w:w="3683" w:type="dxa"/>
            <w:shd w:val="clear" w:color="auto" w:fill="DEEAF6" w:themeFill="accent1" w:themeFillTint="33"/>
          </w:tcPr>
          <w:p w:rsidR="00B85830" w:rsidRPr="008E7424" w:rsidRDefault="00B85830" w:rsidP="004806E9">
            <w:pPr>
              <w:pStyle w:val="OiaeaeiYiio2"/>
              <w:widowControl/>
              <w:spacing w:before="20" w:after="20"/>
              <w:rPr>
                <w:rFonts w:ascii="Arial" w:hAnsi="Arial" w:cs="Arial"/>
                <w:b/>
                <w:i w:val="0"/>
                <w:sz w:val="24"/>
                <w:szCs w:val="24"/>
              </w:rPr>
            </w:pPr>
            <w:r w:rsidRPr="008E7424">
              <w:rPr>
                <w:rFonts w:ascii="Arial" w:hAnsi="Arial" w:cs="Arial"/>
                <w:b/>
                <w:i w:val="0"/>
                <w:sz w:val="24"/>
                <w:szCs w:val="24"/>
              </w:rPr>
              <w:t>Özündən sonra tədrisini saxladığı fənlər</w:t>
            </w:r>
          </w:p>
        </w:tc>
        <w:tc>
          <w:tcPr>
            <w:tcW w:w="6523" w:type="dxa"/>
            <w:shd w:val="clear" w:color="auto" w:fill="DEEAF6" w:themeFill="accent1" w:themeFillTint="33"/>
          </w:tcPr>
          <w:p w:rsidR="00B85830" w:rsidRPr="008E7424" w:rsidRDefault="00E24D81" w:rsidP="004806E9">
            <w:pPr>
              <w:pStyle w:val="OiaeaeiYiio2"/>
              <w:widowControl/>
              <w:numPr>
                <w:ilvl w:val="0"/>
                <w:numId w:val="5"/>
              </w:numPr>
              <w:spacing w:before="20" w:after="20"/>
              <w:jc w:val="left"/>
              <w:rPr>
                <w:rFonts w:ascii="Arial" w:hAnsi="Arial" w:cs="Arial"/>
                <w:i w:val="0"/>
                <w:iCs/>
                <w:sz w:val="24"/>
                <w:szCs w:val="24"/>
              </w:rPr>
            </w:pPr>
            <w:r w:rsidRPr="008E7424">
              <w:rPr>
                <w:rFonts w:ascii="Arial" w:hAnsi="Arial" w:cs="Arial"/>
                <w:i w:val="0"/>
                <w:iCs/>
                <w:sz w:val="24"/>
                <w:szCs w:val="24"/>
              </w:rPr>
              <w:t>Epidemiologiya-2</w:t>
            </w:r>
          </w:p>
          <w:p w:rsidR="00B85830" w:rsidRPr="008E7424" w:rsidRDefault="00B85830" w:rsidP="00E24D81">
            <w:pPr>
              <w:pStyle w:val="OiaeaeiYiio2"/>
              <w:widowControl/>
              <w:spacing w:before="20" w:after="20"/>
              <w:ind w:left="720"/>
              <w:jc w:val="left"/>
              <w:rPr>
                <w:rFonts w:ascii="Arial" w:hAnsi="Arial" w:cs="Arial"/>
                <w:i w:val="0"/>
                <w:iCs/>
                <w:sz w:val="24"/>
                <w:szCs w:val="24"/>
              </w:rPr>
            </w:pPr>
          </w:p>
        </w:tc>
      </w:tr>
    </w:tbl>
    <w:p w:rsidR="00B85830" w:rsidRPr="008E7424" w:rsidRDefault="00B85830" w:rsidP="00F70F6C">
      <w:pPr>
        <w:spacing w:after="0" w:line="240" w:lineRule="auto"/>
        <w:jc w:val="both"/>
        <w:rPr>
          <w:rFonts w:ascii="Arial" w:hAnsi="Arial" w:cs="Arial"/>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B85830" w:rsidRPr="008E7424" w:rsidTr="004806E9">
        <w:trPr>
          <w:trHeight w:val="403"/>
        </w:trPr>
        <w:tc>
          <w:tcPr>
            <w:tcW w:w="3683" w:type="dxa"/>
            <w:shd w:val="clear" w:color="auto" w:fill="DEEAF6" w:themeFill="accent1" w:themeFillTint="33"/>
          </w:tcPr>
          <w:p w:rsidR="00B85830" w:rsidRPr="008E7424" w:rsidRDefault="00B85830" w:rsidP="004806E9">
            <w:pPr>
              <w:pStyle w:val="OiaeaeiYiio2"/>
              <w:widowControl/>
              <w:spacing w:before="20" w:after="20"/>
              <w:jc w:val="left"/>
              <w:rPr>
                <w:rFonts w:ascii="Arial" w:hAnsi="Arial" w:cs="Arial"/>
                <w:b/>
                <w:i w:val="0"/>
                <w:sz w:val="24"/>
                <w:szCs w:val="24"/>
              </w:rPr>
            </w:pPr>
            <w:r w:rsidRPr="008E7424">
              <w:rPr>
                <w:rFonts w:ascii="Arial" w:hAnsi="Arial" w:cs="Arial"/>
                <w:b/>
                <w:i w:val="0"/>
                <w:sz w:val="24"/>
                <w:szCs w:val="24"/>
              </w:rPr>
              <w:t>Fənnin məqsədi</w:t>
            </w:r>
          </w:p>
        </w:tc>
        <w:tc>
          <w:tcPr>
            <w:tcW w:w="6523" w:type="dxa"/>
            <w:tcBorders>
              <w:top w:val="nil"/>
              <w:right w:val="nil"/>
            </w:tcBorders>
            <w:shd w:val="clear" w:color="auto" w:fill="FFFFFF" w:themeFill="background1"/>
          </w:tcPr>
          <w:p w:rsidR="00B85830" w:rsidRPr="008E7424" w:rsidRDefault="00B85830" w:rsidP="004806E9">
            <w:pPr>
              <w:pStyle w:val="OiaeaeiYiio2"/>
              <w:widowControl/>
              <w:spacing w:before="20" w:after="20"/>
              <w:jc w:val="left"/>
              <w:rPr>
                <w:rFonts w:ascii="Arial" w:hAnsi="Arial" w:cs="Arial"/>
                <w:i w:val="0"/>
                <w:iCs/>
                <w:sz w:val="24"/>
                <w:szCs w:val="24"/>
              </w:rPr>
            </w:pPr>
          </w:p>
        </w:tc>
      </w:tr>
      <w:tr w:rsidR="00B85830" w:rsidRPr="00C2192A" w:rsidTr="004806E9">
        <w:trPr>
          <w:trHeight w:val="403"/>
        </w:trPr>
        <w:tc>
          <w:tcPr>
            <w:tcW w:w="10206" w:type="dxa"/>
            <w:gridSpan w:val="2"/>
            <w:shd w:val="clear" w:color="auto" w:fill="DEEAF6" w:themeFill="accent1" w:themeFillTint="33"/>
          </w:tcPr>
          <w:p w:rsidR="00B85830" w:rsidRPr="008E7424" w:rsidRDefault="00F41134" w:rsidP="00F41134">
            <w:pPr>
              <w:ind w:firstLine="708"/>
              <w:jc w:val="both"/>
              <w:rPr>
                <w:rFonts w:ascii="Arial" w:hAnsi="Arial" w:cs="Arial"/>
                <w:i/>
                <w:sz w:val="24"/>
                <w:szCs w:val="24"/>
                <w:lang w:val="az-Latn-AZ"/>
              </w:rPr>
            </w:pPr>
            <w:r w:rsidRPr="008E7424">
              <w:rPr>
                <w:rFonts w:ascii="Arial" w:eastAsia="Times New Roman" w:hAnsi="Arial" w:cs="Arial"/>
                <w:sz w:val="24"/>
                <w:szCs w:val="24"/>
              </w:rPr>
              <w:t>T</w:t>
            </w:r>
            <w:r w:rsidR="00F6122B" w:rsidRPr="008E7424">
              <w:rPr>
                <w:rFonts w:ascii="Arial" w:eastAsia="Times New Roman" w:hAnsi="Arial" w:cs="Arial"/>
                <w:sz w:val="24"/>
                <w:szCs w:val="24"/>
                <w:lang w:val="az-Latn-AZ"/>
              </w:rPr>
              <w:t xml:space="preserve">ələbələri tibbi parazitologiyanın əsasları, insanlar arasında  təsadüf edilən parazitar xəstəliklər, onların epidemioloji  xüsusiyyətləri, parazitar xəstəliklərin laborator diaqnostikası, o cümlədən Azərbaycanın ölkə patologiyasında mühüm rol oynayan parazitar xəstəliklərə qarşı aparılan mübarizənin əsas prinsipləri ilə tanış etməkdir. Həmçinin  parazitlərin bioloji-ekoloji xüsusiyyətləri və onlarla sahib orqanizm arasında qarşılıqlı münasibətin xarakteri, əksepidemik tədbirlərin potensial effektivliyi, əksepidemik sistem müəssisələrinin və yarımbölmələrinin fəaliyyətinin funksional istiqamətlərinə uyğun olaraq parazitar xəstəliklərin ayrı-ayrı formaları zamanı epidemioloji nəzarətin elmi və təşkilati əsaslarının mənimsənilməsidir. </w:t>
            </w:r>
          </w:p>
        </w:tc>
      </w:tr>
    </w:tbl>
    <w:p w:rsidR="00B85830" w:rsidRPr="008E7424" w:rsidRDefault="00B85830" w:rsidP="00F70F6C">
      <w:pPr>
        <w:spacing w:after="0" w:line="240" w:lineRule="auto"/>
        <w:jc w:val="both"/>
        <w:rPr>
          <w:rFonts w:ascii="Arial" w:hAnsi="Arial" w:cs="Arial"/>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B85830" w:rsidRPr="008E7424" w:rsidTr="004806E9">
        <w:trPr>
          <w:trHeight w:val="403"/>
        </w:trPr>
        <w:tc>
          <w:tcPr>
            <w:tcW w:w="3683" w:type="dxa"/>
            <w:shd w:val="clear" w:color="auto" w:fill="DEEAF6" w:themeFill="accent1" w:themeFillTint="33"/>
          </w:tcPr>
          <w:p w:rsidR="00B85830" w:rsidRPr="008E7424" w:rsidRDefault="00B85830" w:rsidP="004806E9">
            <w:pPr>
              <w:pStyle w:val="OiaeaeiYiio2"/>
              <w:widowControl/>
              <w:spacing w:before="20" w:after="20"/>
              <w:jc w:val="left"/>
              <w:rPr>
                <w:rFonts w:ascii="Arial" w:hAnsi="Arial" w:cs="Arial"/>
                <w:b/>
                <w:i w:val="0"/>
                <w:sz w:val="24"/>
                <w:szCs w:val="24"/>
                <w:lang w:val="az-Latn-AZ"/>
              </w:rPr>
            </w:pPr>
            <w:r w:rsidRPr="008E7424">
              <w:rPr>
                <w:rFonts w:ascii="Arial" w:hAnsi="Arial" w:cs="Arial"/>
                <w:b/>
                <w:i w:val="0"/>
                <w:sz w:val="24"/>
                <w:szCs w:val="24"/>
                <w:lang w:val="az-Latn-AZ"/>
              </w:rPr>
              <w:t>Fənnin məzmunu</w:t>
            </w:r>
          </w:p>
        </w:tc>
        <w:tc>
          <w:tcPr>
            <w:tcW w:w="6523" w:type="dxa"/>
            <w:tcBorders>
              <w:top w:val="nil"/>
              <w:right w:val="nil"/>
            </w:tcBorders>
            <w:shd w:val="clear" w:color="auto" w:fill="FFFFFF" w:themeFill="background1"/>
          </w:tcPr>
          <w:p w:rsidR="00B85830" w:rsidRPr="008E7424" w:rsidRDefault="00B85830" w:rsidP="004806E9">
            <w:pPr>
              <w:pStyle w:val="OiaeaeiYiio2"/>
              <w:widowControl/>
              <w:spacing w:before="20" w:after="20"/>
              <w:jc w:val="left"/>
              <w:rPr>
                <w:rFonts w:ascii="Arial" w:hAnsi="Arial" w:cs="Arial"/>
                <w:i w:val="0"/>
                <w:iCs/>
                <w:sz w:val="24"/>
                <w:szCs w:val="24"/>
                <w:lang w:val="az-Latn-AZ"/>
              </w:rPr>
            </w:pPr>
          </w:p>
        </w:tc>
      </w:tr>
      <w:tr w:rsidR="00B85830" w:rsidRPr="00C2192A" w:rsidTr="004806E9">
        <w:trPr>
          <w:trHeight w:val="403"/>
        </w:trPr>
        <w:tc>
          <w:tcPr>
            <w:tcW w:w="3683" w:type="dxa"/>
            <w:shd w:val="clear" w:color="auto" w:fill="DEEAF6" w:themeFill="accent1" w:themeFillTint="33"/>
          </w:tcPr>
          <w:p w:rsidR="00B85830" w:rsidRPr="008E7424" w:rsidRDefault="00B85830" w:rsidP="004806E9">
            <w:pPr>
              <w:pStyle w:val="OiaeaeiYiio2"/>
              <w:widowControl/>
              <w:spacing w:before="20" w:after="20"/>
              <w:jc w:val="center"/>
              <w:rPr>
                <w:rFonts w:ascii="Arial" w:hAnsi="Arial" w:cs="Arial"/>
                <w:i w:val="0"/>
                <w:sz w:val="24"/>
                <w:szCs w:val="24"/>
                <w:lang w:val="az-Latn-AZ"/>
              </w:rPr>
            </w:pPr>
          </w:p>
        </w:tc>
        <w:tc>
          <w:tcPr>
            <w:tcW w:w="6523" w:type="dxa"/>
            <w:shd w:val="clear" w:color="auto" w:fill="DEEAF6" w:themeFill="accent1" w:themeFillTint="33"/>
          </w:tcPr>
          <w:p w:rsidR="00B85830" w:rsidRPr="008E7424" w:rsidRDefault="005237FE" w:rsidP="005237FE">
            <w:pPr>
              <w:pStyle w:val="OiaeaeiYiio2"/>
              <w:widowControl/>
              <w:spacing w:before="20" w:after="20"/>
              <w:jc w:val="both"/>
              <w:rPr>
                <w:rFonts w:ascii="Arial" w:hAnsi="Arial" w:cs="Arial"/>
                <w:i w:val="0"/>
                <w:iCs/>
                <w:sz w:val="24"/>
                <w:szCs w:val="24"/>
                <w:lang w:val="az-Latn-AZ"/>
              </w:rPr>
            </w:pPr>
            <w:r w:rsidRPr="008E7424">
              <w:rPr>
                <w:rFonts w:ascii="Arial" w:hAnsi="Arial" w:cs="Arial"/>
                <w:i w:val="0"/>
                <w:sz w:val="24"/>
                <w:szCs w:val="24"/>
                <w:lang w:val="az-Latn-AZ"/>
              </w:rPr>
              <w:t>parazitar xəstəliklərin keçiriciləri və törədiciləri ilə tanışlıq, onların, yəni tibbi əhəmiyyət daşıyan ibtidailərin, helmintlərin, buğumayaqlıların bioloji və ekoloji xüsusiyyətləri haqqında, insanın patologiyasında oynadığı rolu, laborator diaqnostikası və invazion və infeksion xəstəliklərin keçiriciləri ilə mübarizə tədbirlərinin  araşdırılması</w:t>
            </w:r>
          </w:p>
        </w:tc>
      </w:tr>
    </w:tbl>
    <w:p w:rsidR="00B85830" w:rsidRPr="008E7424" w:rsidRDefault="00B85830" w:rsidP="00F70F6C">
      <w:pPr>
        <w:spacing w:after="0" w:line="240" w:lineRule="auto"/>
        <w:jc w:val="both"/>
        <w:rPr>
          <w:rFonts w:ascii="Arial" w:hAnsi="Arial" w:cs="Arial"/>
          <w:sz w:val="24"/>
          <w:szCs w:val="24"/>
          <w:lang w:val="az-Latn-AZ"/>
        </w:rPr>
      </w:pPr>
    </w:p>
    <w:p w:rsidR="00B85830" w:rsidRPr="008E7424" w:rsidRDefault="00B85830" w:rsidP="00F70F6C">
      <w:pPr>
        <w:spacing w:after="0" w:line="240" w:lineRule="auto"/>
        <w:jc w:val="both"/>
        <w:rPr>
          <w:rFonts w:ascii="Arial" w:hAnsi="Arial" w:cs="Arial"/>
          <w:sz w:val="24"/>
          <w:szCs w:val="24"/>
          <w:lang w:val="az-Latn-AZ"/>
        </w:rPr>
      </w:pPr>
    </w:p>
    <w:p w:rsidR="00B85830" w:rsidRPr="008E7424" w:rsidRDefault="00B85830" w:rsidP="00F70F6C">
      <w:pPr>
        <w:spacing w:after="0" w:line="240" w:lineRule="auto"/>
        <w:jc w:val="both"/>
        <w:rPr>
          <w:rFonts w:ascii="Arial" w:hAnsi="Arial" w:cs="Arial"/>
          <w:vanish/>
          <w:sz w:val="24"/>
          <w:szCs w:val="24"/>
          <w:lang w:val="az-Latn-AZ"/>
        </w:rPr>
      </w:pPr>
    </w:p>
    <w:p w:rsidR="00F17BE4" w:rsidRPr="008E7424" w:rsidRDefault="00F17BE4" w:rsidP="00F70F6C">
      <w:pPr>
        <w:shd w:val="clear" w:color="auto" w:fill="FFFFFF"/>
        <w:spacing w:before="72" w:after="75" w:line="336" w:lineRule="atLeast"/>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B119DF" w:rsidRPr="008E7424" w:rsidTr="00F70F6C">
        <w:trPr>
          <w:trHeight w:val="403"/>
        </w:trPr>
        <w:tc>
          <w:tcPr>
            <w:tcW w:w="3683" w:type="dxa"/>
            <w:shd w:val="clear" w:color="auto" w:fill="DEEAF6" w:themeFill="accent1" w:themeFillTint="33"/>
          </w:tcPr>
          <w:p w:rsidR="00B119DF" w:rsidRPr="008E7424" w:rsidRDefault="00B119DF" w:rsidP="006E2E75">
            <w:pPr>
              <w:pStyle w:val="OiaeaeiYiio2"/>
              <w:widowControl/>
              <w:spacing w:before="20" w:after="20"/>
              <w:jc w:val="left"/>
              <w:rPr>
                <w:rFonts w:ascii="Arial" w:hAnsi="Arial" w:cs="Arial"/>
                <w:b/>
                <w:i w:val="0"/>
                <w:sz w:val="24"/>
                <w:szCs w:val="24"/>
              </w:rPr>
            </w:pPr>
            <w:r w:rsidRPr="008E7424">
              <w:rPr>
                <w:rFonts w:ascii="Arial" w:hAnsi="Arial" w:cs="Arial"/>
                <w:b/>
                <w:i w:val="0"/>
                <w:sz w:val="24"/>
                <w:szCs w:val="24"/>
              </w:rPr>
              <w:t>Fə</w:t>
            </w:r>
            <w:r w:rsidR="00F70F6C" w:rsidRPr="008E7424">
              <w:rPr>
                <w:rFonts w:ascii="Arial" w:hAnsi="Arial" w:cs="Arial"/>
                <w:b/>
                <w:i w:val="0"/>
                <w:sz w:val="24"/>
                <w:szCs w:val="24"/>
              </w:rPr>
              <w:t>nnin təlim nəticəsi</w:t>
            </w:r>
          </w:p>
        </w:tc>
        <w:tc>
          <w:tcPr>
            <w:tcW w:w="6523" w:type="dxa"/>
            <w:tcBorders>
              <w:top w:val="nil"/>
              <w:right w:val="nil"/>
            </w:tcBorders>
            <w:shd w:val="clear" w:color="auto" w:fill="FFFFFF" w:themeFill="background1"/>
          </w:tcPr>
          <w:p w:rsidR="00B119DF" w:rsidRPr="008E7424" w:rsidRDefault="00B119DF" w:rsidP="006E2E75">
            <w:pPr>
              <w:pStyle w:val="OiaeaeiYiio2"/>
              <w:widowControl/>
              <w:spacing w:before="20" w:after="20"/>
              <w:jc w:val="left"/>
              <w:rPr>
                <w:rFonts w:ascii="Arial" w:hAnsi="Arial" w:cs="Arial"/>
                <w:i w:val="0"/>
                <w:iCs/>
                <w:sz w:val="24"/>
                <w:szCs w:val="24"/>
              </w:rPr>
            </w:pPr>
          </w:p>
        </w:tc>
      </w:tr>
      <w:tr w:rsidR="00B119DF" w:rsidRPr="00C2192A" w:rsidTr="00F70F6C">
        <w:trPr>
          <w:trHeight w:val="403"/>
        </w:trPr>
        <w:tc>
          <w:tcPr>
            <w:tcW w:w="3683" w:type="dxa"/>
            <w:shd w:val="clear" w:color="auto" w:fill="DEEAF6" w:themeFill="accent1" w:themeFillTint="33"/>
          </w:tcPr>
          <w:p w:rsidR="00B119DF" w:rsidRPr="008E7424" w:rsidRDefault="00953390" w:rsidP="00953390">
            <w:pPr>
              <w:pStyle w:val="OiaeaeiYiio2"/>
              <w:widowControl/>
              <w:spacing w:before="20" w:after="20"/>
              <w:rPr>
                <w:rFonts w:ascii="Arial" w:hAnsi="Arial" w:cs="Arial"/>
                <w:b/>
                <w:i w:val="0"/>
                <w:sz w:val="24"/>
                <w:szCs w:val="24"/>
              </w:rPr>
            </w:pPr>
            <w:r w:rsidRPr="008E7424">
              <w:rPr>
                <w:rFonts w:ascii="Arial" w:hAnsi="Arial" w:cs="Arial"/>
                <w:b/>
                <w:i w:val="0"/>
                <w:sz w:val="24"/>
                <w:szCs w:val="24"/>
              </w:rPr>
              <w:t xml:space="preserve">         BİLİK</w:t>
            </w:r>
          </w:p>
        </w:tc>
        <w:tc>
          <w:tcPr>
            <w:tcW w:w="6523" w:type="dxa"/>
            <w:shd w:val="clear" w:color="auto" w:fill="DEEAF6" w:themeFill="accent1" w:themeFillTint="33"/>
          </w:tcPr>
          <w:p w:rsidR="00C1362F" w:rsidRPr="008E7424" w:rsidRDefault="00F41134" w:rsidP="00C1362F">
            <w:pPr>
              <w:pStyle w:val="OiaeaeiYiio2"/>
              <w:widowControl/>
              <w:numPr>
                <w:ilvl w:val="0"/>
                <w:numId w:val="3"/>
              </w:numPr>
              <w:spacing w:before="20" w:after="20"/>
              <w:jc w:val="left"/>
              <w:rPr>
                <w:rFonts w:ascii="Arial" w:hAnsi="Arial" w:cs="Arial"/>
                <w:i w:val="0"/>
                <w:sz w:val="24"/>
                <w:szCs w:val="24"/>
                <w:lang w:val="az-Latn-AZ"/>
              </w:rPr>
            </w:pPr>
            <w:r w:rsidRPr="008E7424">
              <w:rPr>
                <w:rFonts w:ascii="Arial" w:hAnsi="Arial" w:cs="Arial"/>
                <w:i w:val="0"/>
                <w:sz w:val="24"/>
                <w:szCs w:val="24"/>
                <w:lang w:val="az-Latn-AZ"/>
              </w:rPr>
              <w:t>Parazitar xəstəliklərin ümumi xarakteristikasını, onların təsnifat vəziyyəti və epidemioloji əhəmiyyətini</w:t>
            </w:r>
          </w:p>
          <w:p w:rsidR="00F41134" w:rsidRPr="008E7424" w:rsidRDefault="00A50B29" w:rsidP="00C1362F">
            <w:pPr>
              <w:pStyle w:val="OiaeaeiYiio2"/>
              <w:widowControl/>
              <w:numPr>
                <w:ilvl w:val="0"/>
                <w:numId w:val="3"/>
              </w:numPr>
              <w:spacing w:before="20" w:after="20"/>
              <w:jc w:val="left"/>
              <w:rPr>
                <w:rFonts w:ascii="Arial" w:hAnsi="Arial" w:cs="Arial"/>
                <w:i w:val="0"/>
                <w:sz w:val="24"/>
                <w:szCs w:val="24"/>
                <w:lang w:val="az-Latn-AZ"/>
              </w:rPr>
            </w:pPr>
            <w:r w:rsidRPr="008E7424">
              <w:rPr>
                <w:rFonts w:ascii="Arial" w:hAnsi="Arial" w:cs="Arial"/>
                <w:i w:val="0"/>
                <w:sz w:val="24"/>
                <w:szCs w:val="24"/>
                <w:lang w:val="az-Latn-AZ"/>
              </w:rPr>
              <w:t>M</w:t>
            </w:r>
            <w:r w:rsidR="00F41134" w:rsidRPr="008E7424">
              <w:rPr>
                <w:rFonts w:ascii="Arial" w:hAnsi="Arial" w:cs="Arial"/>
                <w:i w:val="0"/>
                <w:sz w:val="24"/>
                <w:szCs w:val="24"/>
                <w:lang w:val="az-Latn-AZ"/>
              </w:rPr>
              <w:t>ühüm təmas (kontagioz) helmintozları, geo- və biohelmintozlar zamanı helmintlərin sahib orqanizmlə  qarşılıqlı təsir mexanizmlərini</w:t>
            </w:r>
          </w:p>
          <w:p w:rsidR="00F41134" w:rsidRPr="008E7424" w:rsidRDefault="00A50B29" w:rsidP="00C1362F">
            <w:pPr>
              <w:pStyle w:val="OiaeaeiYiio2"/>
              <w:widowControl/>
              <w:numPr>
                <w:ilvl w:val="0"/>
                <w:numId w:val="3"/>
              </w:numPr>
              <w:spacing w:before="20" w:after="20"/>
              <w:jc w:val="left"/>
              <w:rPr>
                <w:rFonts w:ascii="Arial" w:hAnsi="Arial" w:cs="Arial"/>
                <w:i w:val="0"/>
                <w:sz w:val="24"/>
                <w:szCs w:val="24"/>
                <w:lang w:val="az-Latn-AZ"/>
              </w:rPr>
            </w:pPr>
            <w:r w:rsidRPr="008E7424">
              <w:rPr>
                <w:rFonts w:ascii="Arial" w:hAnsi="Arial" w:cs="Arial"/>
                <w:i w:val="0"/>
                <w:sz w:val="24"/>
                <w:szCs w:val="24"/>
                <w:lang w:val="az-Latn-AZ"/>
              </w:rPr>
              <w:t>P</w:t>
            </w:r>
            <w:r w:rsidR="00F41134" w:rsidRPr="008E7424">
              <w:rPr>
                <w:rFonts w:ascii="Arial" w:hAnsi="Arial" w:cs="Arial"/>
                <w:i w:val="0"/>
                <w:sz w:val="24"/>
                <w:szCs w:val="24"/>
                <w:lang w:val="az-Latn-AZ"/>
              </w:rPr>
              <w:t>arazitar xəstəliklərin ocaqlarının formalaşmasında təbii və sosial şərtlərin rolunu</w:t>
            </w:r>
          </w:p>
          <w:p w:rsidR="00F41134" w:rsidRPr="008E7424" w:rsidRDefault="00A50B29" w:rsidP="00C1362F">
            <w:pPr>
              <w:pStyle w:val="OiaeaeiYiio2"/>
              <w:widowControl/>
              <w:numPr>
                <w:ilvl w:val="0"/>
                <w:numId w:val="3"/>
              </w:numPr>
              <w:spacing w:before="20" w:after="20"/>
              <w:jc w:val="left"/>
              <w:rPr>
                <w:rFonts w:ascii="Arial" w:hAnsi="Arial" w:cs="Arial"/>
                <w:i w:val="0"/>
                <w:sz w:val="24"/>
                <w:szCs w:val="24"/>
                <w:lang w:val="az-Latn-AZ"/>
              </w:rPr>
            </w:pPr>
            <w:r w:rsidRPr="008E7424">
              <w:rPr>
                <w:rFonts w:ascii="Arial" w:hAnsi="Arial" w:cs="Arial"/>
                <w:i w:val="0"/>
                <w:sz w:val="24"/>
                <w:szCs w:val="24"/>
                <w:lang w:val="az-Latn-AZ"/>
              </w:rPr>
              <w:t>P</w:t>
            </w:r>
            <w:r w:rsidR="00F41134" w:rsidRPr="008E7424">
              <w:rPr>
                <w:rFonts w:ascii="Arial" w:hAnsi="Arial" w:cs="Arial"/>
                <w:i w:val="0"/>
                <w:sz w:val="24"/>
                <w:szCs w:val="24"/>
                <w:lang w:val="az-Latn-AZ"/>
              </w:rPr>
              <w:t>rotozoozlar və helmintozlar zamanı  profilaktik və əksepidemik tədbirlərin  məzmunun və potensial effektivliyini</w:t>
            </w:r>
          </w:p>
        </w:tc>
      </w:tr>
      <w:tr w:rsidR="00953390" w:rsidRPr="00C2192A" w:rsidTr="00F70F6C">
        <w:trPr>
          <w:trHeight w:val="403"/>
        </w:trPr>
        <w:tc>
          <w:tcPr>
            <w:tcW w:w="3683" w:type="dxa"/>
            <w:shd w:val="clear" w:color="auto" w:fill="DEEAF6" w:themeFill="accent1" w:themeFillTint="33"/>
          </w:tcPr>
          <w:p w:rsidR="00953390" w:rsidRPr="008E7424" w:rsidRDefault="00953390" w:rsidP="00953390">
            <w:pPr>
              <w:pStyle w:val="OiaeaeiYiio2"/>
              <w:widowControl/>
              <w:spacing w:before="20" w:after="20"/>
              <w:rPr>
                <w:rFonts w:ascii="Arial" w:hAnsi="Arial" w:cs="Arial"/>
                <w:b/>
                <w:i w:val="0"/>
                <w:sz w:val="24"/>
                <w:szCs w:val="24"/>
              </w:rPr>
            </w:pPr>
            <w:r w:rsidRPr="008E7424">
              <w:rPr>
                <w:rFonts w:ascii="Arial" w:hAnsi="Arial" w:cs="Arial"/>
                <w:b/>
                <w:i w:val="0"/>
                <w:sz w:val="24"/>
                <w:szCs w:val="24"/>
              </w:rPr>
              <w:t>BACARIQ</w:t>
            </w:r>
          </w:p>
        </w:tc>
        <w:tc>
          <w:tcPr>
            <w:tcW w:w="6523" w:type="dxa"/>
            <w:shd w:val="clear" w:color="auto" w:fill="DEEAF6" w:themeFill="accent1" w:themeFillTint="33"/>
          </w:tcPr>
          <w:p w:rsidR="00953390" w:rsidRPr="008E7424" w:rsidRDefault="000570A0" w:rsidP="00A50B29">
            <w:pPr>
              <w:pStyle w:val="OiaeaeiYiio2"/>
              <w:widowControl/>
              <w:numPr>
                <w:ilvl w:val="0"/>
                <w:numId w:val="3"/>
              </w:numPr>
              <w:spacing w:before="20" w:after="20"/>
              <w:jc w:val="left"/>
              <w:rPr>
                <w:rFonts w:ascii="Arial" w:hAnsi="Arial" w:cs="Arial"/>
                <w:i w:val="0"/>
                <w:sz w:val="24"/>
                <w:szCs w:val="24"/>
                <w:lang w:val="az-Latn-AZ"/>
              </w:rPr>
            </w:pPr>
            <w:r w:rsidRPr="008E7424">
              <w:rPr>
                <w:rFonts w:ascii="Arial" w:hAnsi="Arial" w:cs="Arial"/>
                <w:i w:val="0"/>
                <w:sz w:val="24"/>
                <w:szCs w:val="24"/>
                <w:lang w:val="az-Latn-AZ"/>
              </w:rPr>
              <w:t>P</w:t>
            </w:r>
            <w:r w:rsidR="00A50B29" w:rsidRPr="008E7424">
              <w:rPr>
                <w:rFonts w:ascii="Arial" w:hAnsi="Arial" w:cs="Arial"/>
                <w:i w:val="0"/>
                <w:sz w:val="24"/>
                <w:szCs w:val="24"/>
                <w:lang w:val="az-Latn-AZ"/>
              </w:rPr>
              <w:t>arazitoloji müayinələrin aparılması zamanı əldə olunan nəticələri dəyərləndirir</w:t>
            </w:r>
          </w:p>
          <w:p w:rsidR="00187425" w:rsidRPr="008E7424" w:rsidRDefault="00187425" w:rsidP="000570A0">
            <w:pPr>
              <w:pStyle w:val="OiaeaeiYiio2"/>
              <w:widowControl/>
              <w:numPr>
                <w:ilvl w:val="0"/>
                <w:numId w:val="3"/>
              </w:numPr>
              <w:spacing w:before="20" w:after="20"/>
              <w:jc w:val="left"/>
              <w:rPr>
                <w:rFonts w:ascii="Arial" w:hAnsi="Arial" w:cs="Arial"/>
                <w:i w:val="0"/>
                <w:sz w:val="24"/>
                <w:szCs w:val="24"/>
                <w:lang w:val="az-Latn-AZ"/>
              </w:rPr>
            </w:pPr>
            <w:r w:rsidRPr="008E7424">
              <w:rPr>
                <w:rFonts w:ascii="Arial" w:hAnsi="Arial" w:cs="Arial"/>
                <w:i w:val="0"/>
                <w:sz w:val="24"/>
                <w:szCs w:val="24"/>
                <w:lang w:val="az-Latn-AZ"/>
              </w:rPr>
              <w:t xml:space="preserve">Parazitlərin müxtəlif inkişaf mərhələlərində olan fərdlərin diaqnostikasına əsasən onların diferensiasiyasını </w:t>
            </w:r>
          </w:p>
          <w:p w:rsidR="000570A0" w:rsidRPr="008E7424" w:rsidRDefault="000570A0" w:rsidP="000570A0">
            <w:pPr>
              <w:pStyle w:val="OiaeaeiYiio2"/>
              <w:widowControl/>
              <w:numPr>
                <w:ilvl w:val="0"/>
                <w:numId w:val="3"/>
              </w:numPr>
              <w:spacing w:before="20" w:after="20"/>
              <w:jc w:val="left"/>
              <w:rPr>
                <w:rFonts w:ascii="Arial" w:hAnsi="Arial" w:cs="Arial"/>
                <w:i w:val="0"/>
                <w:sz w:val="24"/>
                <w:szCs w:val="24"/>
                <w:lang w:val="az-Latn-AZ"/>
              </w:rPr>
            </w:pPr>
            <w:r w:rsidRPr="008E7424">
              <w:rPr>
                <w:rFonts w:ascii="Arial" w:hAnsi="Arial" w:cs="Arial"/>
                <w:i w:val="0"/>
                <w:sz w:val="24"/>
                <w:szCs w:val="24"/>
                <w:lang w:val="az-Latn-AZ"/>
              </w:rPr>
              <w:t>Protozoozlar və helmintozların ocaqlarında  profilaktik və əksepidemik tədbirləri planlaşdırır və həyata keçirir</w:t>
            </w:r>
          </w:p>
          <w:p w:rsidR="000570A0" w:rsidRPr="008E7424" w:rsidRDefault="000570A0" w:rsidP="000570A0">
            <w:pPr>
              <w:pStyle w:val="OiaeaeiYiio2"/>
              <w:widowControl/>
              <w:numPr>
                <w:ilvl w:val="0"/>
                <w:numId w:val="3"/>
              </w:numPr>
              <w:spacing w:before="20" w:after="20"/>
              <w:jc w:val="left"/>
              <w:rPr>
                <w:rFonts w:ascii="Arial" w:hAnsi="Arial" w:cs="Arial"/>
                <w:i w:val="0"/>
                <w:sz w:val="24"/>
                <w:szCs w:val="24"/>
                <w:lang w:val="az-Latn-AZ"/>
              </w:rPr>
            </w:pPr>
            <w:r w:rsidRPr="008E7424">
              <w:rPr>
                <w:rFonts w:ascii="Arial" w:hAnsi="Arial" w:cs="Arial"/>
                <w:i w:val="0"/>
                <w:sz w:val="24"/>
                <w:szCs w:val="24"/>
                <w:lang w:val="az-Latn-AZ"/>
              </w:rPr>
              <w:t>Sanitar-helmintoloji və parazitoloji müayinələri yerinə yetirir</w:t>
            </w:r>
          </w:p>
          <w:p w:rsidR="000570A0" w:rsidRPr="008E7424" w:rsidRDefault="000570A0" w:rsidP="000570A0">
            <w:pPr>
              <w:pStyle w:val="OiaeaeiYiio2"/>
              <w:widowControl/>
              <w:numPr>
                <w:ilvl w:val="0"/>
                <w:numId w:val="3"/>
              </w:numPr>
              <w:spacing w:before="20" w:after="20"/>
              <w:jc w:val="left"/>
              <w:rPr>
                <w:rFonts w:ascii="Arial" w:hAnsi="Arial" w:cs="Arial"/>
                <w:i w:val="0"/>
                <w:sz w:val="24"/>
                <w:szCs w:val="24"/>
                <w:lang w:val="az-Latn-AZ"/>
              </w:rPr>
            </w:pPr>
            <w:r w:rsidRPr="008E7424">
              <w:rPr>
                <w:rFonts w:ascii="Arial" w:hAnsi="Arial" w:cs="Arial"/>
                <w:i w:val="0"/>
                <w:sz w:val="24"/>
                <w:szCs w:val="24"/>
                <w:lang w:val="az-Latn-AZ"/>
              </w:rPr>
              <w:t>Ayrı-ayrı parazitar xəstəliklər zamanı epidemioloji nəzarəti təşkil edir</w:t>
            </w:r>
          </w:p>
        </w:tc>
      </w:tr>
      <w:tr w:rsidR="00953390" w:rsidRPr="008E7424" w:rsidTr="00F70F6C">
        <w:trPr>
          <w:trHeight w:val="403"/>
        </w:trPr>
        <w:tc>
          <w:tcPr>
            <w:tcW w:w="3683" w:type="dxa"/>
            <w:shd w:val="clear" w:color="auto" w:fill="DEEAF6" w:themeFill="accent1" w:themeFillTint="33"/>
          </w:tcPr>
          <w:p w:rsidR="00953390" w:rsidRPr="008E7424" w:rsidRDefault="00953390" w:rsidP="00953390">
            <w:pPr>
              <w:pStyle w:val="OiaeaeiYiio2"/>
              <w:widowControl/>
              <w:spacing w:before="20" w:after="20"/>
              <w:rPr>
                <w:rFonts w:ascii="Arial" w:hAnsi="Arial" w:cs="Arial"/>
                <w:b/>
                <w:i w:val="0"/>
                <w:sz w:val="24"/>
                <w:szCs w:val="24"/>
              </w:rPr>
            </w:pPr>
            <w:r w:rsidRPr="008E7424">
              <w:rPr>
                <w:rFonts w:ascii="Arial" w:hAnsi="Arial" w:cs="Arial"/>
                <w:b/>
                <w:i w:val="0"/>
                <w:sz w:val="24"/>
                <w:szCs w:val="24"/>
              </w:rPr>
              <w:t>DAVRANIŞ</w:t>
            </w:r>
          </w:p>
        </w:tc>
        <w:tc>
          <w:tcPr>
            <w:tcW w:w="6523" w:type="dxa"/>
            <w:shd w:val="clear" w:color="auto" w:fill="DEEAF6" w:themeFill="accent1" w:themeFillTint="33"/>
          </w:tcPr>
          <w:p w:rsidR="00953390" w:rsidRPr="008E7424" w:rsidRDefault="001C015B" w:rsidP="00F726AB">
            <w:pPr>
              <w:pStyle w:val="OiaeaeiYiio2"/>
              <w:widowControl/>
              <w:numPr>
                <w:ilvl w:val="0"/>
                <w:numId w:val="3"/>
              </w:numPr>
              <w:spacing w:before="20" w:after="20"/>
              <w:jc w:val="left"/>
              <w:rPr>
                <w:rFonts w:ascii="Arial" w:hAnsi="Arial" w:cs="Arial"/>
                <w:i w:val="0"/>
                <w:iCs/>
                <w:sz w:val="24"/>
                <w:szCs w:val="24"/>
              </w:rPr>
            </w:pPr>
            <w:r w:rsidRPr="008E7424">
              <w:rPr>
                <w:rFonts w:ascii="Arial" w:hAnsi="Arial" w:cs="Arial"/>
                <w:i w:val="0"/>
                <w:iCs/>
                <w:sz w:val="24"/>
                <w:szCs w:val="24"/>
              </w:rPr>
              <w:t>Epidemioloji müayinə apararkən, xəstələrin sorgusu zamanı</w:t>
            </w:r>
            <w:r w:rsidR="00F726AB" w:rsidRPr="008E7424">
              <w:rPr>
                <w:rFonts w:ascii="Arial" w:hAnsi="Arial" w:cs="Arial"/>
                <w:i w:val="0"/>
                <w:iCs/>
                <w:sz w:val="24"/>
                <w:szCs w:val="24"/>
              </w:rPr>
              <w:t xml:space="preserve"> etik qaydalara riayət edir</w:t>
            </w:r>
          </w:p>
          <w:p w:rsidR="00F726AB" w:rsidRPr="008E7424" w:rsidRDefault="00F726AB" w:rsidP="00F726AB">
            <w:pPr>
              <w:pStyle w:val="OiaeaeiYiio2"/>
              <w:widowControl/>
              <w:numPr>
                <w:ilvl w:val="0"/>
                <w:numId w:val="3"/>
              </w:numPr>
              <w:spacing w:before="20" w:after="20"/>
              <w:jc w:val="left"/>
              <w:rPr>
                <w:rFonts w:ascii="Arial" w:hAnsi="Arial" w:cs="Arial"/>
                <w:i w:val="0"/>
                <w:iCs/>
                <w:sz w:val="24"/>
                <w:szCs w:val="24"/>
              </w:rPr>
            </w:pPr>
          </w:p>
        </w:tc>
      </w:tr>
    </w:tbl>
    <w:p w:rsidR="003D27C5" w:rsidRPr="008E7424" w:rsidRDefault="003D27C5" w:rsidP="00F70F6C">
      <w:pPr>
        <w:shd w:val="clear" w:color="auto" w:fill="FFFFFF"/>
        <w:spacing w:after="0" w:line="240" w:lineRule="auto"/>
        <w:jc w:val="both"/>
        <w:rPr>
          <w:rFonts w:ascii="Arial" w:eastAsia="Times New Roman" w:hAnsi="Arial" w:cs="Arial"/>
          <w:b/>
          <w:bCs/>
          <w:color w:val="604B66"/>
          <w:sz w:val="24"/>
          <w:szCs w:val="24"/>
          <w:lang w:val="az-Latn-AZ"/>
        </w:rPr>
      </w:pPr>
    </w:p>
    <w:p w:rsidR="007B3FF4" w:rsidRPr="008E7424" w:rsidRDefault="007B3FF4" w:rsidP="007B3FF4">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2093"/>
        <w:gridCol w:w="3685"/>
        <w:gridCol w:w="4425"/>
      </w:tblGrid>
      <w:tr w:rsidR="00CA22A0" w:rsidRPr="008E7424" w:rsidTr="00FF05DD">
        <w:trPr>
          <w:gridAfter w:val="2"/>
          <w:wAfter w:w="8110" w:type="dxa"/>
          <w:trHeight w:val="447"/>
        </w:trPr>
        <w:tc>
          <w:tcPr>
            <w:tcW w:w="2093" w:type="dxa"/>
            <w:vMerge w:val="restart"/>
            <w:shd w:val="clear" w:color="auto" w:fill="DEEAF6" w:themeFill="accent1" w:themeFillTint="33"/>
          </w:tcPr>
          <w:p w:rsidR="00CA22A0" w:rsidRPr="008E7424" w:rsidRDefault="00CA22A0" w:rsidP="006E2E75">
            <w:pPr>
              <w:pStyle w:val="OiaeaeiYiio2"/>
              <w:widowControl/>
              <w:spacing w:before="20" w:after="20"/>
              <w:jc w:val="left"/>
              <w:rPr>
                <w:rFonts w:ascii="Arial" w:hAnsi="Arial" w:cs="Arial"/>
                <w:b/>
                <w:i w:val="0"/>
                <w:sz w:val="24"/>
                <w:szCs w:val="24"/>
                <w:lang w:val="az-Latn-AZ"/>
              </w:rPr>
            </w:pPr>
            <w:r w:rsidRPr="008E7424">
              <w:rPr>
                <w:rFonts w:ascii="Arial" w:hAnsi="Arial" w:cs="Arial"/>
                <w:b/>
                <w:i w:val="0"/>
                <w:sz w:val="24"/>
                <w:szCs w:val="24"/>
                <w:lang w:val="az-Latn-AZ"/>
              </w:rPr>
              <w:t>Mövzu təqvim planı</w:t>
            </w:r>
          </w:p>
        </w:tc>
      </w:tr>
      <w:tr w:rsidR="00CA22A0" w:rsidRPr="008E7424" w:rsidTr="00FF05DD">
        <w:trPr>
          <w:trHeight w:val="447"/>
        </w:trPr>
        <w:tc>
          <w:tcPr>
            <w:tcW w:w="2093" w:type="dxa"/>
            <w:vMerge/>
            <w:shd w:val="clear" w:color="auto" w:fill="DEEAF6" w:themeFill="accent1" w:themeFillTint="33"/>
          </w:tcPr>
          <w:p w:rsidR="00CA22A0" w:rsidRPr="008E7424" w:rsidRDefault="00CA22A0" w:rsidP="00797363">
            <w:pPr>
              <w:pStyle w:val="OiaeaeiYiio2"/>
              <w:widowControl/>
              <w:spacing w:before="20" w:after="20"/>
              <w:rPr>
                <w:rFonts w:ascii="Arial" w:hAnsi="Arial" w:cs="Arial"/>
                <w:b/>
                <w:i w:val="0"/>
                <w:sz w:val="24"/>
                <w:szCs w:val="24"/>
                <w:lang w:val="az-Latn-AZ"/>
              </w:rPr>
            </w:pPr>
          </w:p>
        </w:tc>
        <w:tc>
          <w:tcPr>
            <w:tcW w:w="8110" w:type="dxa"/>
            <w:gridSpan w:val="2"/>
            <w:tcBorders>
              <w:top w:val="dashSmallGap" w:sz="2" w:space="0" w:color="000000"/>
            </w:tcBorders>
            <w:shd w:val="clear" w:color="auto" w:fill="DEEAF6" w:themeFill="accent1" w:themeFillTint="33"/>
          </w:tcPr>
          <w:p w:rsidR="00CA22A0" w:rsidRPr="008E7424" w:rsidRDefault="00CA22A0" w:rsidP="00CA22A0">
            <w:pPr>
              <w:pStyle w:val="OiaeaeiYiio2"/>
              <w:widowControl/>
              <w:spacing w:before="20" w:after="20"/>
              <w:jc w:val="center"/>
              <w:rPr>
                <w:rFonts w:ascii="Arial" w:hAnsi="Arial" w:cs="Arial"/>
                <w:b/>
                <w:i w:val="0"/>
                <w:iCs/>
                <w:sz w:val="24"/>
                <w:szCs w:val="24"/>
                <w:lang w:val="az-Latn-AZ"/>
              </w:rPr>
            </w:pPr>
            <w:r w:rsidRPr="008E7424">
              <w:rPr>
                <w:rFonts w:ascii="Arial" w:hAnsi="Arial" w:cs="Arial"/>
                <w:b/>
                <w:i w:val="0"/>
                <w:iCs/>
                <w:sz w:val="24"/>
                <w:szCs w:val="24"/>
                <w:lang w:val="az-Latn-AZ"/>
              </w:rPr>
              <w:t>Mövzular</w:t>
            </w:r>
          </w:p>
        </w:tc>
      </w:tr>
      <w:tr w:rsidR="00CA22A0" w:rsidRPr="008E7424" w:rsidTr="00727F6E">
        <w:trPr>
          <w:trHeight w:val="447"/>
        </w:trPr>
        <w:tc>
          <w:tcPr>
            <w:tcW w:w="2093" w:type="dxa"/>
            <w:shd w:val="clear" w:color="auto" w:fill="DEEAF6" w:themeFill="accent1" w:themeFillTint="33"/>
          </w:tcPr>
          <w:p w:rsidR="00CA22A0" w:rsidRPr="008E7424" w:rsidRDefault="00CA22A0" w:rsidP="00CA22A0">
            <w:pPr>
              <w:pStyle w:val="OiaeaeiYiio2"/>
              <w:spacing w:before="20" w:after="20"/>
              <w:rPr>
                <w:rFonts w:ascii="Arial" w:hAnsi="Arial" w:cs="Arial"/>
                <w:b/>
                <w:i w:val="0"/>
                <w:iCs/>
                <w:sz w:val="24"/>
                <w:szCs w:val="24"/>
                <w:lang w:val="az-Latn-AZ"/>
              </w:rPr>
            </w:pPr>
            <w:r w:rsidRPr="008E7424">
              <w:rPr>
                <w:rFonts w:ascii="Arial" w:hAnsi="Arial" w:cs="Arial"/>
                <w:b/>
                <w:i w:val="0"/>
                <w:iCs/>
                <w:sz w:val="24"/>
                <w:szCs w:val="24"/>
                <w:lang w:val="az-Latn-AZ"/>
              </w:rPr>
              <w:lastRenderedPageBreak/>
              <w:t>Həftə</w:t>
            </w:r>
          </w:p>
        </w:tc>
        <w:tc>
          <w:tcPr>
            <w:tcW w:w="3685" w:type="dxa"/>
            <w:shd w:val="clear" w:color="auto" w:fill="DEEAF6" w:themeFill="accent1" w:themeFillTint="33"/>
          </w:tcPr>
          <w:p w:rsidR="00CA22A0" w:rsidRPr="008E7424" w:rsidRDefault="00CA22A0" w:rsidP="00CA22A0">
            <w:pPr>
              <w:pStyle w:val="OiaeaeiYiio2"/>
              <w:widowControl/>
              <w:spacing w:before="20" w:after="20"/>
              <w:jc w:val="center"/>
              <w:rPr>
                <w:rFonts w:ascii="Arial" w:hAnsi="Arial" w:cs="Arial"/>
                <w:i w:val="0"/>
                <w:iCs/>
                <w:sz w:val="24"/>
                <w:szCs w:val="24"/>
                <w:lang w:val="az-Latn-AZ"/>
              </w:rPr>
            </w:pPr>
            <w:r w:rsidRPr="008E7424">
              <w:rPr>
                <w:rFonts w:ascii="Arial" w:hAnsi="Arial" w:cs="Arial"/>
                <w:b/>
                <w:i w:val="0"/>
                <w:sz w:val="24"/>
                <w:szCs w:val="24"/>
                <w:lang w:val="az-Latn-AZ"/>
              </w:rPr>
              <w:t>Nəzəri təlim</w:t>
            </w:r>
          </w:p>
        </w:tc>
        <w:tc>
          <w:tcPr>
            <w:tcW w:w="4425" w:type="dxa"/>
            <w:shd w:val="clear" w:color="auto" w:fill="DEEAF6" w:themeFill="accent1" w:themeFillTint="33"/>
          </w:tcPr>
          <w:p w:rsidR="00CA22A0" w:rsidRPr="008E7424" w:rsidRDefault="00CA22A0" w:rsidP="00CA22A0">
            <w:pPr>
              <w:pStyle w:val="OiaeaeiYiio2"/>
              <w:widowControl/>
              <w:spacing w:before="20" w:after="20"/>
              <w:jc w:val="center"/>
              <w:rPr>
                <w:rFonts w:ascii="Arial" w:hAnsi="Arial" w:cs="Arial"/>
                <w:i w:val="0"/>
                <w:iCs/>
                <w:sz w:val="24"/>
                <w:szCs w:val="24"/>
                <w:lang w:val="az-Latn-AZ"/>
              </w:rPr>
            </w:pPr>
            <w:r w:rsidRPr="008E7424">
              <w:rPr>
                <w:rFonts w:ascii="Arial" w:hAnsi="Arial" w:cs="Arial"/>
                <w:b/>
                <w:i w:val="0"/>
                <w:sz w:val="24"/>
                <w:szCs w:val="24"/>
                <w:lang w:val="az-Latn-AZ"/>
              </w:rPr>
              <w:t>Təcrübi (tətbiqi) təlim</w:t>
            </w:r>
          </w:p>
        </w:tc>
      </w:tr>
      <w:tr w:rsidR="00200EA5" w:rsidRPr="008E7424" w:rsidTr="00727F6E">
        <w:trPr>
          <w:trHeight w:val="447"/>
        </w:trPr>
        <w:tc>
          <w:tcPr>
            <w:tcW w:w="2093" w:type="dxa"/>
            <w:shd w:val="clear" w:color="auto" w:fill="DEEAF6" w:themeFill="accent1" w:themeFillTint="33"/>
          </w:tcPr>
          <w:p w:rsidR="00200EA5" w:rsidRPr="008E7424" w:rsidRDefault="00200EA5" w:rsidP="00CA22A0">
            <w:pPr>
              <w:pStyle w:val="OiaeaeiYiio2"/>
              <w:widowControl/>
              <w:spacing w:before="20" w:after="20"/>
              <w:rPr>
                <w:rFonts w:ascii="Arial" w:hAnsi="Arial" w:cs="Arial"/>
                <w:i w:val="0"/>
                <w:iCs/>
                <w:sz w:val="24"/>
                <w:szCs w:val="24"/>
              </w:rPr>
            </w:pPr>
            <w:r w:rsidRPr="008E7424">
              <w:rPr>
                <w:rFonts w:ascii="Arial" w:hAnsi="Arial" w:cs="Arial"/>
                <w:i w:val="0"/>
                <w:iCs/>
                <w:sz w:val="24"/>
                <w:szCs w:val="24"/>
              </w:rPr>
              <w:t>1</w:t>
            </w:r>
          </w:p>
        </w:tc>
        <w:tc>
          <w:tcPr>
            <w:tcW w:w="3685" w:type="dxa"/>
            <w:shd w:val="clear" w:color="auto" w:fill="DEEAF6" w:themeFill="accent1" w:themeFillTint="33"/>
          </w:tcPr>
          <w:p w:rsidR="00200EA5" w:rsidRPr="008E7424" w:rsidRDefault="00200EA5">
            <w:pPr>
              <w:spacing w:line="276" w:lineRule="auto"/>
              <w:rPr>
                <w:rFonts w:ascii="Arial" w:eastAsia="Times New Roman" w:hAnsi="Arial" w:cs="Arial"/>
                <w:iCs/>
                <w:sz w:val="24"/>
                <w:szCs w:val="24"/>
              </w:rPr>
            </w:pPr>
            <w:r w:rsidRPr="008E7424">
              <w:rPr>
                <w:rFonts w:ascii="Arial" w:eastAsia="Times New Roman" w:hAnsi="Arial" w:cs="Arial"/>
                <w:iCs/>
                <w:sz w:val="24"/>
                <w:szCs w:val="24"/>
              </w:rPr>
              <w:t>Parazitologiya  elm kimi,  predmeti və vəzifələri. Parazitar xəstəliklərin ümumi xarakteritikası, təsnifatı. Amöbiaz və onun epidemiologiyası.</w:t>
            </w:r>
          </w:p>
        </w:tc>
        <w:tc>
          <w:tcPr>
            <w:tcW w:w="4425" w:type="dxa"/>
            <w:shd w:val="clear" w:color="auto" w:fill="DEEAF6" w:themeFill="accent1" w:themeFillTint="33"/>
          </w:tcPr>
          <w:p w:rsidR="00D16472" w:rsidRPr="008E7424" w:rsidRDefault="00FD3809" w:rsidP="00D16472">
            <w:pPr>
              <w:pStyle w:val="OiaeaeiYiio2"/>
              <w:widowControl/>
              <w:spacing w:before="20" w:after="20"/>
              <w:jc w:val="left"/>
              <w:rPr>
                <w:rFonts w:ascii="Arial" w:hAnsi="Arial" w:cs="Arial"/>
                <w:i w:val="0"/>
                <w:iCs/>
                <w:sz w:val="24"/>
                <w:szCs w:val="24"/>
              </w:rPr>
            </w:pPr>
            <w:r w:rsidRPr="008E7424">
              <w:rPr>
                <w:rFonts w:ascii="Arial" w:hAnsi="Arial" w:cs="Arial"/>
                <w:i w:val="0"/>
                <w:iCs/>
                <w:sz w:val="24"/>
                <w:szCs w:val="24"/>
              </w:rPr>
              <w:t xml:space="preserve">Parazitizm haqqında anlayış və parazitar xəstəliklərin təsnifatı.  Protozoy invaziyaların ümumi xarakteritikası. </w:t>
            </w:r>
          </w:p>
          <w:p w:rsidR="00FD3809" w:rsidRPr="008E7424" w:rsidRDefault="00FD3809" w:rsidP="00CA22A0">
            <w:pPr>
              <w:pStyle w:val="OiaeaeiYiio2"/>
              <w:widowControl/>
              <w:spacing w:before="20" w:after="20"/>
              <w:jc w:val="left"/>
              <w:rPr>
                <w:rFonts w:ascii="Arial" w:hAnsi="Arial" w:cs="Arial"/>
                <w:i w:val="0"/>
                <w:iCs/>
                <w:sz w:val="24"/>
                <w:szCs w:val="24"/>
              </w:rPr>
            </w:pPr>
          </w:p>
        </w:tc>
      </w:tr>
      <w:tr w:rsidR="00200EA5" w:rsidRPr="008E7424" w:rsidTr="00727F6E">
        <w:trPr>
          <w:trHeight w:val="447"/>
        </w:trPr>
        <w:tc>
          <w:tcPr>
            <w:tcW w:w="2093" w:type="dxa"/>
            <w:shd w:val="clear" w:color="auto" w:fill="DEEAF6" w:themeFill="accent1" w:themeFillTint="33"/>
          </w:tcPr>
          <w:p w:rsidR="00200EA5" w:rsidRPr="008E7424" w:rsidRDefault="00200EA5" w:rsidP="00CA22A0">
            <w:pPr>
              <w:pStyle w:val="OiaeaeiYiio2"/>
              <w:widowControl/>
              <w:spacing w:before="20" w:after="20"/>
              <w:rPr>
                <w:rFonts w:ascii="Arial" w:hAnsi="Arial" w:cs="Arial"/>
                <w:i w:val="0"/>
                <w:iCs/>
                <w:sz w:val="24"/>
                <w:szCs w:val="24"/>
              </w:rPr>
            </w:pPr>
            <w:r w:rsidRPr="008E7424">
              <w:rPr>
                <w:rFonts w:ascii="Arial" w:hAnsi="Arial" w:cs="Arial"/>
                <w:i w:val="0"/>
                <w:iCs/>
                <w:sz w:val="24"/>
                <w:szCs w:val="24"/>
              </w:rPr>
              <w:t>2</w:t>
            </w:r>
          </w:p>
        </w:tc>
        <w:tc>
          <w:tcPr>
            <w:tcW w:w="3685" w:type="dxa"/>
            <w:shd w:val="clear" w:color="auto" w:fill="DEEAF6" w:themeFill="accent1" w:themeFillTint="33"/>
          </w:tcPr>
          <w:p w:rsidR="00200EA5" w:rsidRPr="008E7424" w:rsidRDefault="00200EA5">
            <w:pPr>
              <w:spacing w:line="276" w:lineRule="auto"/>
              <w:rPr>
                <w:rFonts w:ascii="Arial" w:eastAsia="Times New Roman" w:hAnsi="Arial" w:cs="Arial"/>
                <w:iCs/>
                <w:sz w:val="24"/>
                <w:szCs w:val="24"/>
              </w:rPr>
            </w:pPr>
            <w:r w:rsidRPr="008E7424">
              <w:rPr>
                <w:rFonts w:ascii="Arial" w:eastAsia="Times New Roman" w:hAnsi="Arial" w:cs="Arial"/>
                <w:iCs/>
                <w:sz w:val="24"/>
                <w:szCs w:val="24"/>
              </w:rPr>
              <w:t xml:space="preserve"> Lyamblioz, leyşmaniozlar və  onların epidemiologiyası.  </w:t>
            </w:r>
          </w:p>
        </w:tc>
        <w:tc>
          <w:tcPr>
            <w:tcW w:w="4425" w:type="dxa"/>
            <w:shd w:val="clear" w:color="auto" w:fill="DEEAF6" w:themeFill="accent1" w:themeFillTint="33"/>
          </w:tcPr>
          <w:p w:rsidR="00D16472" w:rsidRPr="008E7424" w:rsidRDefault="00D16472" w:rsidP="00D16472">
            <w:pPr>
              <w:pStyle w:val="OiaeaeiYiio2"/>
              <w:widowControl/>
              <w:spacing w:before="20" w:after="20"/>
              <w:jc w:val="left"/>
              <w:rPr>
                <w:rFonts w:ascii="Arial" w:hAnsi="Arial" w:cs="Arial"/>
                <w:i w:val="0"/>
                <w:iCs/>
                <w:sz w:val="24"/>
                <w:szCs w:val="24"/>
              </w:rPr>
            </w:pPr>
            <w:r w:rsidRPr="008E7424">
              <w:rPr>
                <w:rFonts w:ascii="Arial" w:hAnsi="Arial" w:cs="Arial"/>
                <w:i w:val="0"/>
                <w:iCs/>
                <w:sz w:val="24"/>
                <w:szCs w:val="24"/>
              </w:rPr>
              <w:t>Qan və toxuma protozoozlarının xarakteristikası.</w:t>
            </w:r>
          </w:p>
          <w:p w:rsidR="00757F13" w:rsidRPr="008E7424" w:rsidRDefault="00D16472" w:rsidP="006A6FD9">
            <w:pPr>
              <w:pStyle w:val="OiaeaeiYiio2"/>
              <w:widowControl/>
              <w:spacing w:before="20" w:after="20"/>
              <w:jc w:val="left"/>
              <w:rPr>
                <w:rFonts w:ascii="Arial" w:hAnsi="Arial" w:cs="Arial"/>
                <w:i w:val="0"/>
                <w:iCs/>
                <w:sz w:val="24"/>
                <w:szCs w:val="24"/>
              </w:rPr>
            </w:pPr>
            <w:r w:rsidRPr="008E7424">
              <w:rPr>
                <w:rFonts w:ascii="Arial" w:hAnsi="Arial" w:cs="Arial"/>
                <w:i w:val="0"/>
                <w:iCs/>
                <w:sz w:val="24"/>
                <w:szCs w:val="24"/>
              </w:rPr>
              <w:t xml:space="preserve">Malyariyanın epidemiologiya  və profilaktikası.   </w:t>
            </w:r>
          </w:p>
        </w:tc>
      </w:tr>
      <w:tr w:rsidR="00757F13" w:rsidRPr="008E7424" w:rsidTr="00727F6E">
        <w:trPr>
          <w:trHeight w:val="447"/>
        </w:trPr>
        <w:tc>
          <w:tcPr>
            <w:tcW w:w="2093" w:type="dxa"/>
            <w:shd w:val="clear" w:color="auto" w:fill="DEEAF6" w:themeFill="accent1" w:themeFillTint="33"/>
          </w:tcPr>
          <w:p w:rsidR="00757F13" w:rsidRPr="008E7424" w:rsidRDefault="00757F13" w:rsidP="00CA22A0">
            <w:pPr>
              <w:pStyle w:val="OiaeaeiYiio2"/>
              <w:widowControl/>
              <w:spacing w:before="20" w:after="20"/>
              <w:rPr>
                <w:rFonts w:ascii="Arial" w:hAnsi="Arial" w:cs="Arial"/>
                <w:i w:val="0"/>
                <w:iCs/>
                <w:sz w:val="24"/>
                <w:szCs w:val="24"/>
              </w:rPr>
            </w:pPr>
            <w:r w:rsidRPr="008E7424">
              <w:rPr>
                <w:rFonts w:ascii="Arial" w:hAnsi="Arial" w:cs="Arial"/>
                <w:i w:val="0"/>
                <w:iCs/>
                <w:sz w:val="24"/>
                <w:szCs w:val="24"/>
              </w:rPr>
              <w:t>3</w:t>
            </w:r>
          </w:p>
        </w:tc>
        <w:tc>
          <w:tcPr>
            <w:tcW w:w="3685" w:type="dxa"/>
            <w:shd w:val="clear" w:color="auto" w:fill="DEEAF6" w:themeFill="accent1" w:themeFillTint="33"/>
          </w:tcPr>
          <w:p w:rsidR="00757F13" w:rsidRPr="008E7424" w:rsidRDefault="00757F13">
            <w:pPr>
              <w:spacing w:line="276" w:lineRule="auto"/>
              <w:rPr>
                <w:rFonts w:ascii="Arial" w:eastAsia="Times New Roman" w:hAnsi="Arial" w:cs="Arial"/>
                <w:iCs/>
                <w:sz w:val="24"/>
                <w:szCs w:val="24"/>
              </w:rPr>
            </w:pPr>
            <w:r w:rsidRPr="008E7424">
              <w:rPr>
                <w:rFonts w:ascii="Arial" w:eastAsia="Times New Roman" w:hAnsi="Arial" w:cs="Arial"/>
                <w:iCs/>
                <w:sz w:val="24"/>
                <w:szCs w:val="24"/>
              </w:rPr>
              <w:t xml:space="preserve">Malyariya, toksoplazmoz və onların epidemiologiyası.  </w:t>
            </w:r>
          </w:p>
        </w:tc>
        <w:tc>
          <w:tcPr>
            <w:tcW w:w="4425" w:type="dxa"/>
            <w:shd w:val="clear" w:color="auto" w:fill="DEEAF6" w:themeFill="accent1" w:themeFillTint="33"/>
          </w:tcPr>
          <w:p w:rsidR="00D16472" w:rsidRPr="008E7424" w:rsidRDefault="00D16472" w:rsidP="00D16472">
            <w:pPr>
              <w:pStyle w:val="OiaeaeiYiio2"/>
              <w:widowControl/>
              <w:spacing w:before="20" w:after="20"/>
              <w:jc w:val="left"/>
              <w:rPr>
                <w:rFonts w:ascii="Arial" w:hAnsi="Arial" w:cs="Arial"/>
                <w:i w:val="0"/>
                <w:iCs/>
                <w:sz w:val="24"/>
                <w:szCs w:val="24"/>
              </w:rPr>
            </w:pPr>
            <w:r w:rsidRPr="008E7424">
              <w:rPr>
                <w:rFonts w:ascii="Arial" w:hAnsi="Arial" w:cs="Arial"/>
                <w:i w:val="0"/>
                <w:iCs/>
                <w:sz w:val="24"/>
                <w:szCs w:val="24"/>
              </w:rPr>
              <w:t>Toksoplazmozun e</w:t>
            </w:r>
            <w:r w:rsidR="006A6FD9" w:rsidRPr="008E7424">
              <w:rPr>
                <w:rFonts w:ascii="Arial" w:hAnsi="Arial" w:cs="Arial"/>
                <w:i w:val="0"/>
                <w:iCs/>
                <w:sz w:val="24"/>
                <w:szCs w:val="24"/>
              </w:rPr>
              <w:t>pidemiologiya və profilaktikası</w:t>
            </w:r>
            <w:r w:rsidRPr="008E7424">
              <w:rPr>
                <w:rFonts w:ascii="Arial" w:hAnsi="Arial" w:cs="Arial"/>
                <w:i w:val="0"/>
                <w:iCs/>
                <w:sz w:val="24"/>
                <w:szCs w:val="24"/>
              </w:rPr>
              <w:t xml:space="preserve">. </w:t>
            </w:r>
          </w:p>
          <w:p w:rsidR="00757F13" w:rsidRPr="008E7424" w:rsidRDefault="00757F13" w:rsidP="00757F13">
            <w:pPr>
              <w:rPr>
                <w:rFonts w:ascii="Arial" w:eastAsia="Times New Roman" w:hAnsi="Arial" w:cs="Arial"/>
                <w:iCs/>
                <w:sz w:val="24"/>
                <w:szCs w:val="24"/>
              </w:rPr>
            </w:pPr>
          </w:p>
        </w:tc>
      </w:tr>
      <w:tr w:rsidR="00757F13" w:rsidRPr="008E7424" w:rsidTr="00727F6E">
        <w:trPr>
          <w:trHeight w:val="447"/>
        </w:trPr>
        <w:tc>
          <w:tcPr>
            <w:tcW w:w="2093" w:type="dxa"/>
            <w:shd w:val="clear" w:color="auto" w:fill="DEEAF6" w:themeFill="accent1" w:themeFillTint="33"/>
          </w:tcPr>
          <w:p w:rsidR="00757F13" w:rsidRPr="008E7424" w:rsidRDefault="00757F13" w:rsidP="00CA22A0">
            <w:pPr>
              <w:pStyle w:val="OiaeaeiYiio2"/>
              <w:widowControl/>
              <w:spacing w:before="20" w:after="20"/>
              <w:rPr>
                <w:rFonts w:ascii="Arial" w:hAnsi="Arial" w:cs="Arial"/>
                <w:i w:val="0"/>
                <w:iCs/>
                <w:sz w:val="24"/>
                <w:szCs w:val="24"/>
              </w:rPr>
            </w:pPr>
            <w:r w:rsidRPr="008E7424">
              <w:rPr>
                <w:rFonts w:ascii="Arial" w:hAnsi="Arial" w:cs="Arial"/>
                <w:i w:val="0"/>
                <w:iCs/>
                <w:sz w:val="24"/>
                <w:szCs w:val="24"/>
              </w:rPr>
              <w:t>4</w:t>
            </w:r>
          </w:p>
        </w:tc>
        <w:tc>
          <w:tcPr>
            <w:tcW w:w="3685" w:type="dxa"/>
            <w:shd w:val="clear" w:color="auto" w:fill="DEEAF6" w:themeFill="accent1" w:themeFillTint="33"/>
          </w:tcPr>
          <w:p w:rsidR="00757F13" w:rsidRPr="008E7424" w:rsidRDefault="00757F13">
            <w:pPr>
              <w:spacing w:line="276" w:lineRule="auto"/>
              <w:jc w:val="both"/>
              <w:rPr>
                <w:rFonts w:ascii="Arial" w:eastAsia="Times New Roman" w:hAnsi="Arial" w:cs="Arial"/>
                <w:iCs/>
                <w:sz w:val="24"/>
                <w:szCs w:val="24"/>
              </w:rPr>
            </w:pPr>
            <w:r w:rsidRPr="008E7424">
              <w:rPr>
                <w:rFonts w:ascii="Arial" w:eastAsia="Times New Roman" w:hAnsi="Arial" w:cs="Arial"/>
                <w:iCs/>
                <w:sz w:val="24"/>
                <w:szCs w:val="24"/>
              </w:rPr>
              <w:t xml:space="preserve">Helmintozların ümumi xarakteristikası, təsnifatı. Geohelmintozlar: askaridoz, trixosefalyoz, ankilostomidozlar və onların epidemiologiyası.  </w:t>
            </w:r>
          </w:p>
        </w:tc>
        <w:tc>
          <w:tcPr>
            <w:tcW w:w="4425" w:type="dxa"/>
            <w:shd w:val="clear" w:color="auto" w:fill="DEEAF6" w:themeFill="accent1" w:themeFillTint="33"/>
          </w:tcPr>
          <w:p w:rsidR="00757F13" w:rsidRPr="008E7424" w:rsidRDefault="00757F13" w:rsidP="00757F13">
            <w:pPr>
              <w:pStyle w:val="OiaeaeiYiio2"/>
              <w:widowControl/>
              <w:spacing w:before="20" w:after="20"/>
              <w:jc w:val="left"/>
              <w:rPr>
                <w:rFonts w:ascii="Arial" w:hAnsi="Arial" w:cs="Arial"/>
                <w:i w:val="0"/>
                <w:iCs/>
                <w:sz w:val="24"/>
                <w:szCs w:val="24"/>
              </w:rPr>
            </w:pPr>
            <w:r w:rsidRPr="008E7424">
              <w:rPr>
                <w:rFonts w:ascii="Arial" w:hAnsi="Arial" w:cs="Arial"/>
                <w:i w:val="0"/>
                <w:iCs/>
                <w:sz w:val="24"/>
                <w:szCs w:val="24"/>
              </w:rPr>
              <w:t>Leyşmaniozların təsnifatı. Dəri leyşmaniozunun e</w:t>
            </w:r>
            <w:r w:rsidR="006A6FD9" w:rsidRPr="008E7424">
              <w:rPr>
                <w:rFonts w:ascii="Arial" w:hAnsi="Arial" w:cs="Arial"/>
                <w:i w:val="0"/>
                <w:iCs/>
                <w:sz w:val="24"/>
                <w:szCs w:val="24"/>
              </w:rPr>
              <w:t>pidemiologiya və profilaktikası.</w:t>
            </w:r>
          </w:p>
          <w:p w:rsidR="00757F13" w:rsidRPr="008E7424" w:rsidRDefault="00757F13" w:rsidP="006A6FD9">
            <w:pPr>
              <w:pStyle w:val="OiaeaeiYiio2"/>
              <w:widowControl/>
              <w:spacing w:before="20" w:after="20"/>
              <w:jc w:val="left"/>
              <w:rPr>
                <w:rFonts w:ascii="Arial" w:hAnsi="Arial" w:cs="Arial"/>
                <w:i w:val="0"/>
                <w:iCs/>
                <w:sz w:val="24"/>
                <w:szCs w:val="24"/>
              </w:rPr>
            </w:pPr>
            <w:r w:rsidRPr="008E7424">
              <w:rPr>
                <w:rFonts w:ascii="Arial" w:hAnsi="Arial" w:cs="Arial"/>
                <w:i w:val="0"/>
                <w:iCs/>
                <w:sz w:val="24"/>
                <w:szCs w:val="24"/>
              </w:rPr>
              <w:t>Visseral leyşmaniozun ep</w:t>
            </w:r>
            <w:r w:rsidR="006A6FD9" w:rsidRPr="008E7424">
              <w:rPr>
                <w:rFonts w:ascii="Arial" w:hAnsi="Arial" w:cs="Arial"/>
                <w:i w:val="0"/>
                <w:iCs/>
                <w:sz w:val="24"/>
                <w:szCs w:val="24"/>
              </w:rPr>
              <w:t>idemiologiya və profilaktikası.</w:t>
            </w:r>
          </w:p>
        </w:tc>
      </w:tr>
      <w:tr w:rsidR="00757F13" w:rsidRPr="008E7424" w:rsidTr="00727F6E">
        <w:trPr>
          <w:trHeight w:val="447"/>
        </w:trPr>
        <w:tc>
          <w:tcPr>
            <w:tcW w:w="2093" w:type="dxa"/>
            <w:shd w:val="clear" w:color="auto" w:fill="DEEAF6" w:themeFill="accent1" w:themeFillTint="33"/>
          </w:tcPr>
          <w:p w:rsidR="00757F13" w:rsidRPr="008E7424" w:rsidRDefault="00757F13" w:rsidP="00CA22A0">
            <w:pPr>
              <w:pStyle w:val="OiaeaeiYiio2"/>
              <w:widowControl/>
              <w:spacing w:before="20" w:after="20"/>
              <w:rPr>
                <w:rFonts w:ascii="Arial" w:hAnsi="Arial" w:cs="Arial"/>
                <w:i w:val="0"/>
                <w:iCs/>
                <w:sz w:val="24"/>
                <w:szCs w:val="24"/>
              </w:rPr>
            </w:pPr>
            <w:r w:rsidRPr="008E7424">
              <w:rPr>
                <w:rFonts w:ascii="Arial" w:hAnsi="Arial" w:cs="Arial"/>
                <w:i w:val="0"/>
                <w:iCs/>
                <w:sz w:val="24"/>
                <w:szCs w:val="24"/>
              </w:rPr>
              <w:t>5</w:t>
            </w:r>
          </w:p>
        </w:tc>
        <w:tc>
          <w:tcPr>
            <w:tcW w:w="3685" w:type="dxa"/>
            <w:shd w:val="clear" w:color="auto" w:fill="DEEAF6" w:themeFill="accent1" w:themeFillTint="33"/>
          </w:tcPr>
          <w:p w:rsidR="00757F13" w:rsidRPr="008E7424" w:rsidRDefault="00757F13">
            <w:pPr>
              <w:spacing w:line="276" w:lineRule="auto"/>
              <w:rPr>
                <w:rFonts w:ascii="Arial" w:eastAsia="Times New Roman" w:hAnsi="Arial" w:cs="Arial"/>
                <w:iCs/>
                <w:sz w:val="24"/>
                <w:szCs w:val="24"/>
              </w:rPr>
            </w:pPr>
            <w:r w:rsidRPr="008E7424">
              <w:rPr>
                <w:rFonts w:ascii="Arial" w:eastAsia="Times New Roman" w:hAnsi="Arial" w:cs="Arial"/>
                <w:iCs/>
                <w:sz w:val="24"/>
                <w:szCs w:val="24"/>
              </w:rPr>
              <w:t xml:space="preserve">Biohelmintozlar: teniidozlar,  difillobotrioz, exinokokkozlar,  trixinelyoz və onların epidemiologiyası. Təmas  helmintozları- enterobioz, himenolepidoz və onların epidemiologiyası.  </w:t>
            </w:r>
          </w:p>
        </w:tc>
        <w:tc>
          <w:tcPr>
            <w:tcW w:w="4425" w:type="dxa"/>
            <w:shd w:val="clear" w:color="auto" w:fill="DEEAF6" w:themeFill="accent1" w:themeFillTint="33"/>
          </w:tcPr>
          <w:p w:rsidR="00757F13" w:rsidRPr="008E7424" w:rsidRDefault="00757F13" w:rsidP="006A6FD9">
            <w:pPr>
              <w:pStyle w:val="OiaeaeiYiio2"/>
              <w:widowControl/>
              <w:spacing w:before="20" w:after="20"/>
              <w:jc w:val="left"/>
              <w:rPr>
                <w:rFonts w:ascii="Arial" w:hAnsi="Arial" w:cs="Arial"/>
                <w:i w:val="0"/>
                <w:iCs/>
                <w:sz w:val="24"/>
                <w:szCs w:val="24"/>
              </w:rPr>
            </w:pPr>
            <w:r w:rsidRPr="008E7424">
              <w:rPr>
                <w:rFonts w:ascii="Arial" w:hAnsi="Arial" w:cs="Arial"/>
                <w:i w:val="0"/>
                <w:iCs/>
                <w:sz w:val="24"/>
                <w:szCs w:val="24"/>
              </w:rPr>
              <w:t xml:space="preserve"> Bağırsaq protozoozları. Amöbiazın epidemiologiya və profilaktikası</w:t>
            </w:r>
            <w:r w:rsidR="006A6FD9" w:rsidRPr="008E7424">
              <w:rPr>
                <w:rFonts w:ascii="Arial" w:hAnsi="Arial" w:cs="Arial"/>
                <w:i w:val="0"/>
                <w:iCs/>
                <w:sz w:val="24"/>
                <w:szCs w:val="24"/>
              </w:rPr>
              <w:t>.</w:t>
            </w:r>
            <w:r w:rsidRPr="008E7424">
              <w:rPr>
                <w:rFonts w:ascii="Arial" w:hAnsi="Arial" w:cs="Arial"/>
                <w:i w:val="0"/>
                <w:iCs/>
                <w:sz w:val="24"/>
                <w:szCs w:val="24"/>
              </w:rPr>
              <w:t xml:space="preserve"> Bağırsaq amöbiazı və bağırsaqdankənar amöbiaz</w:t>
            </w:r>
          </w:p>
        </w:tc>
      </w:tr>
      <w:tr w:rsidR="00757F13" w:rsidRPr="008E7424" w:rsidTr="00727F6E">
        <w:trPr>
          <w:trHeight w:val="447"/>
        </w:trPr>
        <w:tc>
          <w:tcPr>
            <w:tcW w:w="2093" w:type="dxa"/>
            <w:shd w:val="clear" w:color="auto" w:fill="DEEAF6" w:themeFill="accent1" w:themeFillTint="33"/>
          </w:tcPr>
          <w:p w:rsidR="00757F13" w:rsidRPr="008E7424" w:rsidRDefault="00757F13" w:rsidP="00CA22A0">
            <w:pPr>
              <w:pStyle w:val="OiaeaeiYiio2"/>
              <w:widowControl/>
              <w:spacing w:before="20" w:after="20"/>
              <w:rPr>
                <w:rFonts w:ascii="Arial" w:hAnsi="Arial" w:cs="Arial"/>
                <w:i w:val="0"/>
                <w:iCs/>
                <w:sz w:val="24"/>
                <w:szCs w:val="24"/>
              </w:rPr>
            </w:pPr>
            <w:r w:rsidRPr="008E7424">
              <w:rPr>
                <w:rFonts w:ascii="Arial" w:hAnsi="Arial" w:cs="Arial"/>
                <w:i w:val="0"/>
                <w:iCs/>
                <w:sz w:val="24"/>
                <w:szCs w:val="24"/>
              </w:rPr>
              <w:t>6</w:t>
            </w:r>
          </w:p>
        </w:tc>
        <w:tc>
          <w:tcPr>
            <w:tcW w:w="3685" w:type="dxa"/>
            <w:shd w:val="clear" w:color="auto" w:fill="DEEAF6" w:themeFill="accent1" w:themeFillTint="33"/>
          </w:tcPr>
          <w:p w:rsidR="00757F13" w:rsidRPr="008E7424" w:rsidRDefault="00757F13" w:rsidP="00CA22A0">
            <w:pPr>
              <w:pStyle w:val="OiaeaeiYiio2"/>
              <w:widowControl/>
              <w:spacing w:before="20" w:after="20"/>
              <w:jc w:val="left"/>
              <w:rPr>
                <w:rFonts w:ascii="Arial" w:hAnsi="Arial" w:cs="Arial"/>
                <w:i w:val="0"/>
                <w:iCs/>
                <w:sz w:val="24"/>
                <w:szCs w:val="24"/>
              </w:rPr>
            </w:pPr>
          </w:p>
        </w:tc>
        <w:tc>
          <w:tcPr>
            <w:tcW w:w="4425" w:type="dxa"/>
            <w:shd w:val="clear" w:color="auto" w:fill="DEEAF6" w:themeFill="accent1" w:themeFillTint="33"/>
          </w:tcPr>
          <w:p w:rsidR="00757F13" w:rsidRPr="008E7424" w:rsidRDefault="00757F13" w:rsidP="006A6FD9">
            <w:pPr>
              <w:pStyle w:val="OiaeaeiYiio2"/>
              <w:widowControl/>
              <w:spacing w:before="20" w:after="20"/>
              <w:jc w:val="left"/>
              <w:rPr>
                <w:rFonts w:ascii="Arial" w:hAnsi="Arial" w:cs="Arial"/>
                <w:i w:val="0"/>
                <w:iCs/>
                <w:sz w:val="24"/>
                <w:szCs w:val="24"/>
              </w:rPr>
            </w:pPr>
            <w:r w:rsidRPr="008E7424">
              <w:rPr>
                <w:rFonts w:ascii="Arial" w:hAnsi="Arial" w:cs="Arial"/>
                <w:i w:val="0"/>
                <w:iCs/>
                <w:sz w:val="24"/>
                <w:szCs w:val="24"/>
              </w:rPr>
              <w:t>Lyambliozun, balantidiazın epidemiologiya və profilaktikası</w:t>
            </w:r>
            <w:r w:rsidR="006A6FD9" w:rsidRPr="008E7424">
              <w:rPr>
                <w:rFonts w:ascii="Arial" w:hAnsi="Arial" w:cs="Arial"/>
                <w:i w:val="0"/>
                <w:iCs/>
                <w:sz w:val="24"/>
                <w:szCs w:val="24"/>
              </w:rPr>
              <w:t>.</w:t>
            </w:r>
          </w:p>
        </w:tc>
      </w:tr>
      <w:tr w:rsidR="00757F13" w:rsidRPr="008E7424" w:rsidTr="00727F6E">
        <w:trPr>
          <w:trHeight w:val="447"/>
        </w:trPr>
        <w:tc>
          <w:tcPr>
            <w:tcW w:w="2093" w:type="dxa"/>
            <w:shd w:val="clear" w:color="auto" w:fill="DEEAF6" w:themeFill="accent1" w:themeFillTint="33"/>
          </w:tcPr>
          <w:p w:rsidR="00757F13" w:rsidRPr="008E7424" w:rsidRDefault="00757F13" w:rsidP="00CA22A0">
            <w:pPr>
              <w:pStyle w:val="OiaeaeiYiio2"/>
              <w:widowControl/>
              <w:spacing w:before="20" w:after="20"/>
              <w:rPr>
                <w:rFonts w:ascii="Arial" w:hAnsi="Arial" w:cs="Arial"/>
                <w:i w:val="0"/>
                <w:iCs/>
                <w:sz w:val="24"/>
                <w:szCs w:val="24"/>
              </w:rPr>
            </w:pPr>
            <w:r w:rsidRPr="008E7424">
              <w:rPr>
                <w:rFonts w:ascii="Arial" w:hAnsi="Arial" w:cs="Arial"/>
                <w:i w:val="0"/>
                <w:iCs/>
                <w:sz w:val="24"/>
                <w:szCs w:val="24"/>
              </w:rPr>
              <w:t>7</w:t>
            </w:r>
          </w:p>
        </w:tc>
        <w:tc>
          <w:tcPr>
            <w:tcW w:w="3685" w:type="dxa"/>
            <w:shd w:val="clear" w:color="auto" w:fill="DEEAF6" w:themeFill="accent1" w:themeFillTint="33"/>
          </w:tcPr>
          <w:p w:rsidR="00757F13" w:rsidRPr="008E7424" w:rsidRDefault="00757F13" w:rsidP="00CA22A0">
            <w:pPr>
              <w:pStyle w:val="OiaeaeiYiio2"/>
              <w:widowControl/>
              <w:spacing w:before="20" w:after="20"/>
              <w:jc w:val="left"/>
              <w:rPr>
                <w:rFonts w:ascii="Arial" w:hAnsi="Arial" w:cs="Arial"/>
                <w:i w:val="0"/>
                <w:iCs/>
                <w:sz w:val="24"/>
                <w:szCs w:val="24"/>
              </w:rPr>
            </w:pPr>
          </w:p>
        </w:tc>
        <w:tc>
          <w:tcPr>
            <w:tcW w:w="4425" w:type="dxa"/>
            <w:shd w:val="clear" w:color="auto" w:fill="DEEAF6" w:themeFill="accent1" w:themeFillTint="33"/>
          </w:tcPr>
          <w:p w:rsidR="00757F13" w:rsidRPr="008E7424" w:rsidRDefault="00757F13" w:rsidP="006A6FD9">
            <w:pPr>
              <w:pStyle w:val="OiaeaeiYiio2"/>
              <w:widowControl/>
              <w:spacing w:before="20" w:after="20"/>
              <w:jc w:val="left"/>
              <w:rPr>
                <w:rFonts w:ascii="Arial" w:hAnsi="Arial" w:cs="Arial"/>
                <w:i w:val="0"/>
                <w:iCs/>
                <w:sz w:val="24"/>
                <w:szCs w:val="24"/>
              </w:rPr>
            </w:pPr>
            <w:r w:rsidRPr="008E7424">
              <w:rPr>
                <w:rFonts w:ascii="Arial" w:hAnsi="Arial" w:cs="Arial"/>
                <w:i w:val="0"/>
                <w:iCs/>
                <w:sz w:val="24"/>
                <w:szCs w:val="24"/>
              </w:rPr>
              <w:t>Ağız boşluğunun və sidik-cinsiyyət sisteminin protozoozları. Trixomonozların e</w:t>
            </w:r>
            <w:r w:rsidR="006A6FD9" w:rsidRPr="008E7424">
              <w:rPr>
                <w:rFonts w:ascii="Arial" w:hAnsi="Arial" w:cs="Arial"/>
                <w:i w:val="0"/>
                <w:iCs/>
                <w:sz w:val="24"/>
                <w:szCs w:val="24"/>
              </w:rPr>
              <w:t>pidemiologiya və profilaktikası.</w:t>
            </w:r>
          </w:p>
        </w:tc>
      </w:tr>
      <w:tr w:rsidR="00757F13" w:rsidRPr="008E7424" w:rsidTr="00727F6E">
        <w:trPr>
          <w:trHeight w:val="447"/>
        </w:trPr>
        <w:tc>
          <w:tcPr>
            <w:tcW w:w="2093" w:type="dxa"/>
            <w:shd w:val="clear" w:color="auto" w:fill="DEEAF6" w:themeFill="accent1" w:themeFillTint="33"/>
          </w:tcPr>
          <w:p w:rsidR="00757F13" w:rsidRPr="008E7424" w:rsidRDefault="00757F13" w:rsidP="00CA22A0">
            <w:pPr>
              <w:pStyle w:val="OiaeaeiYiio2"/>
              <w:widowControl/>
              <w:spacing w:before="20" w:after="20"/>
              <w:rPr>
                <w:rFonts w:ascii="Arial" w:hAnsi="Arial" w:cs="Arial"/>
                <w:i w:val="0"/>
                <w:iCs/>
                <w:sz w:val="24"/>
                <w:szCs w:val="24"/>
              </w:rPr>
            </w:pPr>
            <w:r w:rsidRPr="008E7424">
              <w:rPr>
                <w:rFonts w:ascii="Arial" w:hAnsi="Arial" w:cs="Arial"/>
                <w:i w:val="0"/>
                <w:iCs/>
                <w:sz w:val="24"/>
                <w:szCs w:val="24"/>
              </w:rPr>
              <w:t>8</w:t>
            </w:r>
          </w:p>
        </w:tc>
        <w:tc>
          <w:tcPr>
            <w:tcW w:w="3685" w:type="dxa"/>
            <w:shd w:val="clear" w:color="auto" w:fill="DEEAF6" w:themeFill="accent1" w:themeFillTint="33"/>
          </w:tcPr>
          <w:p w:rsidR="00757F13" w:rsidRPr="008E7424" w:rsidRDefault="00757F13" w:rsidP="00CA22A0">
            <w:pPr>
              <w:pStyle w:val="OiaeaeiYiio2"/>
              <w:widowControl/>
              <w:spacing w:before="20" w:after="20"/>
              <w:jc w:val="left"/>
              <w:rPr>
                <w:rFonts w:ascii="Arial" w:hAnsi="Arial" w:cs="Arial"/>
                <w:i w:val="0"/>
                <w:iCs/>
                <w:sz w:val="24"/>
                <w:szCs w:val="24"/>
              </w:rPr>
            </w:pPr>
          </w:p>
        </w:tc>
        <w:tc>
          <w:tcPr>
            <w:tcW w:w="4425" w:type="dxa"/>
            <w:shd w:val="clear" w:color="auto" w:fill="DEEAF6" w:themeFill="accent1" w:themeFillTint="33"/>
          </w:tcPr>
          <w:p w:rsidR="00757F13" w:rsidRPr="008E7424" w:rsidRDefault="00757F13" w:rsidP="006A6FD9">
            <w:pPr>
              <w:pStyle w:val="OiaeaeiYiio2"/>
              <w:widowControl/>
              <w:spacing w:before="20" w:after="20"/>
              <w:jc w:val="left"/>
              <w:rPr>
                <w:rFonts w:ascii="Arial" w:hAnsi="Arial" w:cs="Arial"/>
                <w:i w:val="0"/>
                <w:iCs/>
                <w:sz w:val="24"/>
                <w:szCs w:val="24"/>
              </w:rPr>
            </w:pPr>
            <w:r w:rsidRPr="008E7424">
              <w:rPr>
                <w:rFonts w:ascii="Arial" w:hAnsi="Arial" w:cs="Arial"/>
                <w:i w:val="0"/>
                <w:iCs/>
                <w:sz w:val="24"/>
                <w:szCs w:val="24"/>
              </w:rPr>
              <w:t>Geohelmintozların xarakteristikası. Askaridoz, trixosefalyozun  epidemiologiya və profilaktikası</w:t>
            </w:r>
            <w:r w:rsidR="006A6FD9" w:rsidRPr="008E7424">
              <w:rPr>
                <w:rFonts w:ascii="Arial" w:hAnsi="Arial" w:cs="Arial"/>
                <w:i w:val="0"/>
                <w:iCs/>
                <w:sz w:val="24"/>
                <w:szCs w:val="24"/>
              </w:rPr>
              <w:t>.</w:t>
            </w:r>
          </w:p>
        </w:tc>
      </w:tr>
      <w:tr w:rsidR="00757F13" w:rsidRPr="008E7424" w:rsidTr="00727F6E">
        <w:trPr>
          <w:trHeight w:val="447"/>
        </w:trPr>
        <w:tc>
          <w:tcPr>
            <w:tcW w:w="2093" w:type="dxa"/>
            <w:shd w:val="clear" w:color="auto" w:fill="DEEAF6" w:themeFill="accent1" w:themeFillTint="33"/>
          </w:tcPr>
          <w:p w:rsidR="00757F13" w:rsidRPr="008E7424" w:rsidRDefault="00757F13" w:rsidP="00CA22A0">
            <w:pPr>
              <w:pStyle w:val="OiaeaeiYiio2"/>
              <w:widowControl/>
              <w:spacing w:before="20" w:after="20"/>
              <w:rPr>
                <w:rFonts w:ascii="Arial" w:hAnsi="Arial" w:cs="Arial"/>
                <w:i w:val="0"/>
                <w:iCs/>
                <w:sz w:val="24"/>
                <w:szCs w:val="24"/>
              </w:rPr>
            </w:pPr>
            <w:r w:rsidRPr="008E7424">
              <w:rPr>
                <w:rFonts w:ascii="Arial" w:hAnsi="Arial" w:cs="Arial"/>
                <w:i w:val="0"/>
                <w:iCs/>
                <w:sz w:val="24"/>
                <w:szCs w:val="24"/>
              </w:rPr>
              <w:t>9</w:t>
            </w:r>
          </w:p>
        </w:tc>
        <w:tc>
          <w:tcPr>
            <w:tcW w:w="3685" w:type="dxa"/>
            <w:shd w:val="clear" w:color="auto" w:fill="DEEAF6" w:themeFill="accent1" w:themeFillTint="33"/>
          </w:tcPr>
          <w:p w:rsidR="00757F13" w:rsidRPr="008E7424" w:rsidRDefault="00757F13" w:rsidP="00CA22A0">
            <w:pPr>
              <w:pStyle w:val="OiaeaeiYiio2"/>
              <w:widowControl/>
              <w:spacing w:before="20" w:after="20"/>
              <w:jc w:val="left"/>
              <w:rPr>
                <w:rFonts w:ascii="Arial" w:hAnsi="Arial" w:cs="Arial"/>
                <w:i w:val="0"/>
                <w:iCs/>
                <w:sz w:val="24"/>
                <w:szCs w:val="24"/>
              </w:rPr>
            </w:pPr>
          </w:p>
        </w:tc>
        <w:tc>
          <w:tcPr>
            <w:tcW w:w="4425" w:type="dxa"/>
            <w:shd w:val="clear" w:color="auto" w:fill="DEEAF6" w:themeFill="accent1" w:themeFillTint="33"/>
          </w:tcPr>
          <w:p w:rsidR="00757F13" w:rsidRPr="008E7424" w:rsidRDefault="00757F13" w:rsidP="006A6FD9">
            <w:pPr>
              <w:pStyle w:val="OiaeaeiYiio2"/>
              <w:widowControl/>
              <w:spacing w:before="20" w:after="20"/>
              <w:jc w:val="left"/>
              <w:rPr>
                <w:rFonts w:ascii="Arial" w:hAnsi="Arial" w:cs="Arial"/>
                <w:i w:val="0"/>
                <w:iCs/>
                <w:sz w:val="24"/>
                <w:szCs w:val="24"/>
              </w:rPr>
            </w:pPr>
            <w:r w:rsidRPr="008E7424">
              <w:rPr>
                <w:rFonts w:ascii="Arial" w:hAnsi="Arial" w:cs="Arial"/>
                <w:i w:val="0"/>
                <w:iCs/>
                <w:sz w:val="24"/>
                <w:szCs w:val="24"/>
              </w:rPr>
              <w:t>Ankilostomidozların e</w:t>
            </w:r>
            <w:r w:rsidR="006A6FD9" w:rsidRPr="008E7424">
              <w:rPr>
                <w:rFonts w:ascii="Arial" w:hAnsi="Arial" w:cs="Arial"/>
                <w:i w:val="0"/>
                <w:iCs/>
                <w:sz w:val="24"/>
                <w:szCs w:val="24"/>
              </w:rPr>
              <w:t>pidemiologiya və profilaktikası.</w:t>
            </w:r>
            <w:r w:rsidRPr="008E7424">
              <w:rPr>
                <w:rFonts w:ascii="Arial" w:hAnsi="Arial" w:cs="Arial"/>
                <w:i w:val="0"/>
                <w:iCs/>
                <w:sz w:val="24"/>
                <w:szCs w:val="24"/>
              </w:rPr>
              <w:t xml:space="preserve"> Trixinellyozun epidemiologiyası və profilaktikası</w:t>
            </w:r>
            <w:r w:rsidR="006A6FD9" w:rsidRPr="008E7424">
              <w:rPr>
                <w:rFonts w:ascii="Arial" w:hAnsi="Arial" w:cs="Arial"/>
                <w:i w:val="0"/>
                <w:iCs/>
                <w:sz w:val="24"/>
                <w:szCs w:val="24"/>
              </w:rPr>
              <w:t>.</w:t>
            </w:r>
          </w:p>
        </w:tc>
      </w:tr>
      <w:tr w:rsidR="00757F13" w:rsidRPr="008E7424" w:rsidTr="00727F6E">
        <w:trPr>
          <w:trHeight w:val="447"/>
        </w:trPr>
        <w:tc>
          <w:tcPr>
            <w:tcW w:w="2093" w:type="dxa"/>
            <w:shd w:val="clear" w:color="auto" w:fill="DEEAF6" w:themeFill="accent1" w:themeFillTint="33"/>
          </w:tcPr>
          <w:p w:rsidR="00757F13" w:rsidRPr="008E7424" w:rsidRDefault="00757F13" w:rsidP="00CA22A0">
            <w:pPr>
              <w:pStyle w:val="OiaeaeiYiio2"/>
              <w:widowControl/>
              <w:spacing w:before="20" w:after="20"/>
              <w:rPr>
                <w:rFonts w:ascii="Arial" w:hAnsi="Arial" w:cs="Arial"/>
                <w:i w:val="0"/>
                <w:iCs/>
                <w:sz w:val="24"/>
                <w:szCs w:val="24"/>
              </w:rPr>
            </w:pPr>
            <w:r w:rsidRPr="008E7424">
              <w:rPr>
                <w:rFonts w:ascii="Arial" w:hAnsi="Arial" w:cs="Arial"/>
                <w:i w:val="0"/>
                <w:iCs/>
                <w:sz w:val="24"/>
                <w:szCs w:val="24"/>
              </w:rPr>
              <w:t>10</w:t>
            </w:r>
          </w:p>
        </w:tc>
        <w:tc>
          <w:tcPr>
            <w:tcW w:w="3685" w:type="dxa"/>
            <w:shd w:val="clear" w:color="auto" w:fill="DEEAF6" w:themeFill="accent1" w:themeFillTint="33"/>
          </w:tcPr>
          <w:p w:rsidR="00757F13" w:rsidRPr="008E7424" w:rsidRDefault="00757F13" w:rsidP="00CA22A0">
            <w:pPr>
              <w:pStyle w:val="OiaeaeiYiio2"/>
              <w:widowControl/>
              <w:spacing w:before="20" w:after="20"/>
              <w:jc w:val="left"/>
              <w:rPr>
                <w:rFonts w:ascii="Arial" w:hAnsi="Arial" w:cs="Arial"/>
                <w:i w:val="0"/>
                <w:iCs/>
                <w:sz w:val="24"/>
                <w:szCs w:val="24"/>
              </w:rPr>
            </w:pPr>
          </w:p>
        </w:tc>
        <w:tc>
          <w:tcPr>
            <w:tcW w:w="4425" w:type="dxa"/>
            <w:shd w:val="clear" w:color="auto" w:fill="DEEAF6" w:themeFill="accent1" w:themeFillTint="33"/>
          </w:tcPr>
          <w:p w:rsidR="00757F13" w:rsidRPr="008E7424" w:rsidRDefault="00757F13" w:rsidP="006A6FD9">
            <w:pPr>
              <w:pStyle w:val="OiaeaeiYiio2"/>
              <w:widowControl/>
              <w:spacing w:before="20" w:after="20"/>
              <w:jc w:val="left"/>
              <w:rPr>
                <w:rFonts w:ascii="Arial" w:hAnsi="Arial" w:cs="Arial"/>
                <w:i w:val="0"/>
                <w:iCs/>
                <w:sz w:val="24"/>
                <w:szCs w:val="24"/>
              </w:rPr>
            </w:pPr>
            <w:r w:rsidRPr="008E7424">
              <w:rPr>
                <w:rFonts w:ascii="Arial" w:hAnsi="Arial" w:cs="Arial"/>
                <w:i w:val="0"/>
                <w:iCs/>
                <w:sz w:val="24"/>
                <w:szCs w:val="24"/>
              </w:rPr>
              <w:t>Biohelmintozların  təsnifatı, xarakterisyikası. Teniidozların epidemiologiya və profilaktikası</w:t>
            </w:r>
            <w:r w:rsidR="006A6FD9" w:rsidRPr="008E7424">
              <w:rPr>
                <w:rFonts w:ascii="Arial" w:hAnsi="Arial" w:cs="Arial"/>
                <w:i w:val="0"/>
                <w:iCs/>
                <w:sz w:val="24"/>
                <w:szCs w:val="24"/>
              </w:rPr>
              <w:t>.</w:t>
            </w:r>
          </w:p>
        </w:tc>
      </w:tr>
      <w:tr w:rsidR="00757F13" w:rsidRPr="008E7424" w:rsidTr="00727F6E">
        <w:trPr>
          <w:trHeight w:val="447"/>
        </w:trPr>
        <w:tc>
          <w:tcPr>
            <w:tcW w:w="2093" w:type="dxa"/>
            <w:shd w:val="clear" w:color="auto" w:fill="DEEAF6" w:themeFill="accent1" w:themeFillTint="33"/>
          </w:tcPr>
          <w:p w:rsidR="00757F13" w:rsidRPr="008E7424" w:rsidRDefault="00757F13" w:rsidP="00CA22A0">
            <w:pPr>
              <w:pStyle w:val="OiaeaeiYiio2"/>
              <w:widowControl/>
              <w:spacing w:before="20" w:after="20"/>
              <w:rPr>
                <w:rFonts w:ascii="Arial" w:hAnsi="Arial" w:cs="Arial"/>
                <w:i w:val="0"/>
                <w:iCs/>
                <w:sz w:val="24"/>
                <w:szCs w:val="24"/>
              </w:rPr>
            </w:pPr>
            <w:r w:rsidRPr="008E7424">
              <w:rPr>
                <w:rFonts w:ascii="Arial" w:hAnsi="Arial" w:cs="Arial"/>
                <w:i w:val="0"/>
                <w:iCs/>
                <w:sz w:val="24"/>
                <w:szCs w:val="24"/>
              </w:rPr>
              <w:lastRenderedPageBreak/>
              <w:t>11</w:t>
            </w:r>
          </w:p>
        </w:tc>
        <w:tc>
          <w:tcPr>
            <w:tcW w:w="3685" w:type="dxa"/>
            <w:shd w:val="clear" w:color="auto" w:fill="DEEAF6" w:themeFill="accent1" w:themeFillTint="33"/>
          </w:tcPr>
          <w:p w:rsidR="00757F13" w:rsidRPr="008E7424" w:rsidRDefault="00757F13" w:rsidP="00CA22A0">
            <w:pPr>
              <w:pStyle w:val="OiaeaeiYiio2"/>
              <w:widowControl/>
              <w:spacing w:before="20" w:after="20"/>
              <w:jc w:val="left"/>
              <w:rPr>
                <w:rFonts w:ascii="Arial" w:hAnsi="Arial" w:cs="Arial"/>
                <w:i w:val="0"/>
                <w:iCs/>
                <w:sz w:val="24"/>
                <w:szCs w:val="24"/>
              </w:rPr>
            </w:pPr>
          </w:p>
        </w:tc>
        <w:tc>
          <w:tcPr>
            <w:tcW w:w="4425" w:type="dxa"/>
            <w:shd w:val="clear" w:color="auto" w:fill="DEEAF6" w:themeFill="accent1" w:themeFillTint="33"/>
          </w:tcPr>
          <w:p w:rsidR="00757F13" w:rsidRPr="008E7424" w:rsidRDefault="00757F13" w:rsidP="006A6FD9">
            <w:pPr>
              <w:pStyle w:val="OiaeaeiYiio2"/>
              <w:widowControl/>
              <w:spacing w:before="20" w:after="20"/>
              <w:jc w:val="left"/>
              <w:rPr>
                <w:rFonts w:ascii="Arial" w:hAnsi="Arial" w:cs="Arial"/>
                <w:i w:val="0"/>
                <w:iCs/>
                <w:sz w:val="24"/>
                <w:szCs w:val="24"/>
              </w:rPr>
            </w:pPr>
            <w:r w:rsidRPr="008E7424">
              <w:rPr>
                <w:rFonts w:ascii="Arial" w:hAnsi="Arial" w:cs="Arial"/>
                <w:i w:val="0"/>
                <w:iCs/>
                <w:sz w:val="24"/>
                <w:szCs w:val="24"/>
              </w:rPr>
              <w:t>Difillobotriozun e</w:t>
            </w:r>
            <w:r w:rsidR="006A6FD9" w:rsidRPr="008E7424">
              <w:rPr>
                <w:rFonts w:ascii="Arial" w:hAnsi="Arial" w:cs="Arial"/>
                <w:i w:val="0"/>
                <w:iCs/>
                <w:sz w:val="24"/>
                <w:szCs w:val="24"/>
              </w:rPr>
              <w:t>pidemiologiya və profilaktikası.</w:t>
            </w:r>
            <w:r w:rsidRPr="008E7424">
              <w:rPr>
                <w:rFonts w:ascii="Arial" w:hAnsi="Arial" w:cs="Arial"/>
                <w:i w:val="0"/>
                <w:iCs/>
                <w:sz w:val="24"/>
                <w:szCs w:val="24"/>
              </w:rPr>
              <w:t xml:space="preserve"> Exinokokkozların  epidemiologiya və profilaktikası, laborator diaqnostikası.</w:t>
            </w:r>
          </w:p>
        </w:tc>
      </w:tr>
      <w:tr w:rsidR="00757F13" w:rsidRPr="008E7424" w:rsidTr="00727F6E">
        <w:trPr>
          <w:trHeight w:val="447"/>
        </w:trPr>
        <w:tc>
          <w:tcPr>
            <w:tcW w:w="2093" w:type="dxa"/>
            <w:shd w:val="clear" w:color="auto" w:fill="DEEAF6" w:themeFill="accent1" w:themeFillTint="33"/>
          </w:tcPr>
          <w:p w:rsidR="00757F13" w:rsidRPr="008E7424" w:rsidRDefault="00757F13" w:rsidP="00CA22A0">
            <w:pPr>
              <w:pStyle w:val="OiaeaeiYiio2"/>
              <w:widowControl/>
              <w:spacing w:before="20" w:after="20"/>
              <w:rPr>
                <w:rFonts w:ascii="Arial" w:hAnsi="Arial" w:cs="Arial"/>
                <w:i w:val="0"/>
                <w:iCs/>
                <w:sz w:val="24"/>
                <w:szCs w:val="24"/>
              </w:rPr>
            </w:pPr>
            <w:r w:rsidRPr="008E7424">
              <w:rPr>
                <w:rFonts w:ascii="Arial" w:hAnsi="Arial" w:cs="Arial"/>
                <w:i w:val="0"/>
                <w:iCs/>
                <w:sz w:val="24"/>
                <w:szCs w:val="24"/>
              </w:rPr>
              <w:t>12</w:t>
            </w:r>
          </w:p>
        </w:tc>
        <w:tc>
          <w:tcPr>
            <w:tcW w:w="3685" w:type="dxa"/>
            <w:shd w:val="clear" w:color="auto" w:fill="DEEAF6" w:themeFill="accent1" w:themeFillTint="33"/>
          </w:tcPr>
          <w:p w:rsidR="00757F13" w:rsidRPr="008E7424" w:rsidRDefault="00757F13" w:rsidP="00CA22A0">
            <w:pPr>
              <w:pStyle w:val="OiaeaeiYiio2"/>
              <w:widowControl/>
              <w:spacing w:before="20" w:after="20"/>
              <w:jc w:val="left"/>
              <w:rPr>
                <w:rFonts w:ascii="Arial" w:hAnsi="Arial" w:cs="Arial"/>
                <w:i w:val="0"/>
                <w:iCs/>
                <w:sz w:val="24"/>
                <w:szCs w:val="24"/>
              </w:rPr>
            </w:pPr>
          </w:p>
        </w:tc>
        <w:tc>
          <w:tcPr>
            <w:tcW w:w="4425" w:type="dxa"/>
            <w:shd w:val="clear" w:color="auto" w:fill="DEEAF6" w:themeFill="accent1" w:themeFillTint="33"/>
          </w:tcPr>
          <w:p w:rsidR="00757F13" w:rsidRPr="008E7424" w:rsidRDefault="00757F13" w:rsidP="008F1389">
            <w:pPr>
              <w:pStyle w:val="OiaeaeiYiio2"/>
              <w:widowControl/>
              <w:spacing w:before="20" w:after="20"/>
              <w:jc w:val="left"/>
              <w:rPr>
                <w:rFonts w:ascii="Arial" w:hAnsi="Arial" w:cs="Arial"/>
                <w:i w:val="0"/>
                <w:iCs/>
                <w:sz w:val="24"/>
                <w:szCs w:val="24"/>
              </w:rPr>
            </w:pPr>
            <w:r w:rsidRPr="008E7424">
              <w:rPr>
                <w:rFonts w:ascii="Arial" w:hAnsi="Arial" w:cs="Arial"/>
                <w:i w:val="0"/>
                <w:iCs/>
                <w:sz w:val="24"/>
                <w:szCs w:val="24"/>
              </w:rPr>
              <w:t>Təmas  helmintozlarının epidemiologiya və profilaktikası</w:t>
            </w:r>
          </w:p>
        </w:tc>
      </w:tr>
      <w:tr w:rsidR="00757F13" w:rsidRPr="008E7424" w:rsidTr="00727F6E">
        <w:trPr>
          <w:trHeight w:val="447"/>
        </w:trPr>
        <w:tc>
          <w:tcPr>
            <w:tcW w:w="2093" w:type="dxa"/>
            <w:shd w:val="clear" w:color="auto" w:fill="DEEAF6" w:themeFill="accent1" w:themeFillTint="33"/>
          </w:tcPr>
          <w:p w:rsidR="00757F13" w:rsidRPr="008E7424" w:rsidRDefault="00757F13" w:rsidP="00CA22A0">
            <w:pPr>
              <w:pStyle w:val="OiaeaeiYiio2"/>
              <w:widowControl/>
              <w:spacing w:before="20" w:after="20"/>
              <w:rPr>
                <w:rFonts w:ascii="Arial" w:hAnsi="Arial" w:cs="Arial"/>
                <w:i w:val="0"/>
                <w:iCs/>
                <w:sz w:val="24"/>
                <w:szCs w:val="24"/>
              </w:rPr>
            </w:pPr>
            <w:r w:rsidRPr="008E7424">
              <w:rPr>
                <w:rFonts w:ascii="Arial" w:hAnsi="Arial" w:cs="Arial"/>
                <w:i w:val="0"/>
                <w:iCs/>
                <w:sz w:val="24"/>
                <w:szCs w:val="24"/>
              </w:rPr>
              <w:t>13</w:t>
            </w:r>
          </w:p>
        </w:tc>
        <w:tc>
          <w:tcPr>
            <w:tcW w:w="3685" w:type="dxa"/>
            <w:shd w:val="clear" w:color="auto" w:fill="DEEAF6" w:themeFill="accent1" w:themeFillTint="33"/>
          </w:tcPr>
          <w:p w:rsidR="00757F13" w:rsidRPr="008E7424" w:rsidRDefault="00757F13" w:rsidP="00CA22A0">
            <w:pPr>
              <w:pStyle w:val="OiaeaeiYiio2"/>
              <w:widowControl/>
              <w:spacing w:before="20" w:after="20"/>
              <w:jc w:val="left"/>
              <w:rPr>
                <w:rFonts w:ascii="Arial" w:hAnsi="Arial" w:cs="Arial"/>
                <w:i w:val="0"/>
                <w:iCs/>
                <w:sz w:val="24"/>
                <w:szCs w:val="24"/>
              </w:rPr>
            </w:pPr>
          </w:p>
        </w:tc>
        <w:tc>
          <w:tcPr>
            <w:tcW w:w="4425" w:type="dxa"/>
            <w:shd w:val="clear" w:color="auto" w:fill="DEEAF6" w:themeFill="accent1" w:themeFillTint="33"/>
          </w:tcPr>
          <w:p w:rsidR="00757F13" w:rsidRPr="008E7424" w:rsidRDefault="00757F13" w:rsidP="008F1389">
            <w:pPr>
              <w:pStyle w:val="OiaeaeiYiio2"/>
              <w:widowControl/>
              <w:spacing w:before="20" w:after="20"/>
              <w:jc w:val="left"/>
              <w:rPr>
                <w:rFonts w:ascii="Arial" w:hAnsi="Arial" w:cs="Arial"/>
                <w:i w:val="0"/>
                <w:iCs/>
                <w:sz w:val="24"/>
                <w:szCs w:val="24"/>
              </w:rPr>
            </w:pPr>
            <w:r w:rsidRPr="008E7424">
              <w:rPr>
                <w:rFonts w:ascii="Arial" w:hAnsi="Arial" w:cs="Arial"/>
                <w:i w:val="0"/>
                <w:iCs/>
                <w:sz w:val="24"/>
                <w:szCs w:val="24"/>
              </w:rPr>
              <w:t>Fassiolyoz və opistorxozun epidemiologiya və profilaktikası</w:t>
            </w:r>
          </w:p>
        </w:tc>
      </w:tr>
      <w:tr w:rsidR="00757F13" w:rsidRPr="008E7424" w:rsidTr="00727F6E">
        <w:trPr>
          <w:trHeight w:val="447"/>
        </w:trPr>
        <w:tc>
          <w:tcPr>
            <w:tcW w:w="2093" w:type="dxa"/>
            <w:shd w:val="clear" w:color="auto" w:fill="DEEAF6" w:themeFill="accent1" w:themeFillTint="33"/>
          </w:tcPr>
          <w:p w:rsidR="00757F13" w:rsidRPr="008E7424" w:rsidRDefault="00757F13" w:rsidP="00CA22A0">
            <w:pPr>
              <w:pStyle w:val="OiaeaeiYiio2"/>
              <w:widowControl/>
              <w:spacing w:before="20" w:after="20"/>
              <w:rPr>
                <w:rFonts w:ascii="Arial" w:hAnsi="Arial" w:cs="Arial"/>
                <w:i w:val="0"/>
                <w:iCs/>
                <w:sz w:val="24"/>
                <w:szCs w:val="24"/>
              </w:rPr>
            </w:pPr>
            <w:r w:rsidRPr="008E7424">
              <w:rPr>
                <w:rFonts w:ascii="Arial" w:hAnsi="Arial" w:cs="Arial"/>
                <w:i w:val="0"/>
                <w:iCs/>
                <w:sz w:val="24"/>
                <w:szCs w:val="24"/>
              </w:rPr>
              <w:t>14</w:t>
            </w:r>
          </w:p>
        </w:tc>
        <w:tc>
          <w:tcPr>
            <w:tcW w:w="3685" w:type="dxa"/>
            <w:shd w:val="clear" w:color="auto" w:fill="DEEAF6" w:themeFill="accent1" w:themeFillTint="33"/>
          </w:tcPr>
          <w:p w:rsidR="00757F13" w:rsidRPr="008E7424" w:rsidRDefault="00757F13" w:rsidP="00CA22A0">
            <w:pPr>
              <w:pStyle w:val="OiaeaeiYiio2"/>
              <w:widowControl/>
              <w:spacing w:before="20" w:after="20"/>
              <w:jc w:val="left"/>
              <w:rPr>
                <w:rFonts w:ascii="Arial" w:hAnsi="Arial" w:cs="Arial"/>
                <w:i w:val="0"/>
                <w:iCs/>
                <w:sz w:val="24"/>
                <w:szCs w:val="24"/>
              </w:rPr>
            </w:pPr>
          </w:p>
        </w:tc>
        <w:tc>
          <w:tcPr>
            <w:tcW w:w="4425" w:type="dxa"/>
            <w:shd w:val="clear" w:color="auto" w:fill="DEEAF6" w:themeFill="accent1" w:themeFillTint="33"/>
          </w:tcPr>
          <w:p w:rsidR="00757F13" w:rsidRPr="008E7424" w:rsidRDefault="00757F13" w:rsidP="00CA22A0">
            <w:pPr>
              <w:pStyle w:val="OiaeaeiYiio2"/>
              <w:widowControl/>
              <w:spacing w:before="20" w:after="20"/>
              <w:jc w:val="left"/>
              <w:rPr>
                <w:rFonts w:ascii="Arial" w:hAnsi="Arial" w:cs="Arial"/>
                <w:i w:val="0"/>
                <w:iCs/>
                <w:sz w:val="24"/>
                <w:szCs w:val="24"/>
              </w:rPr>
            </w:pPr>
            <w:r w:rsidRPr="008E7424">
              <w:rPr>
                <w:rFonts w:ascii="Arial" w:hAnsi="Arial" w:cs="Arial"/>
                <w:i w:val="0"/>
                <w:iCs/>
                <w:sz w:val="24"/>
                <w:szCs w:val="24"/>
              </w:rPr>
              <w:t>Helmintozların və protozoozların laborator diaqnostikasının parazitoloji metodları</w:t>
            </w:r>
          </w:p>
        </w:tc>
      </w:tr>
      <w:tr w:rsidR="00757F13" w:rsidRPr="008E7424" w:rsidTr="00727F6E">
        <w:trPr>
          <w:trHeight w:val="447"/>
        </w:trPr>
        <w:tc>
          <w:tcPr>
            <w:tcW w:w="2093" w:type="dxa"/>
            <w:shd w:val="clear" w:color="auto" w:fill="DEEAF6" w:themeFill="accent1" w:themeFillTint="33"/>
          </w:tcPr>
          <w:p w:rsidR="00757F13" w:rsidRPr="008E7424" w:rsidRDefault="00757F13" w:rsidP="00CA22A0">
            <w:pPr>
              <w:pStyle w:val="OiaeaeiYiio2"/>
              <w:widowControl/>
              <w:spacing w:before="20" w:after="20"/>
              <w:rPr>
                <w:rFonts w:ascii="Arial" w:hAnsi="Arial" w:cs="Arial"/>
                <w:i w:val="0"/>
                <w:iCs/>
                <w:sz w:val="24"/>
                <w:szCs w:val="24"/>
              </w:rPr>
            </w:pPr>
            <w:r w:rsidRPr="008E7424">
              <w:rPr>
                <w:rFonts w:ascii="Arial" w:hAnsi="Arial" w:cs="Arial"/>
                <w:i w:val="0"/>
                <w:iCs/>
                <w:sz w:val="24"/>
                <w:szCs w:val="24"/>
              </w:rPr>
              <w:t>15</w:t>
            </w:r>
          </w:p>
        </w:tc>
        <w:tc>
          <w:tcPr>
            <w:tcW w:w="3685" w:type="dxa"/>
            <w:shd w:val="clear" w:color="auto" w:fill="DEEAF6" w:themeFill="accent1" w:themeFillTint="33"/>
          </w:tcPr>
          <w:p w:rsidR="00757F13" w:rsidRPr="008E7424" w:rsidRDefault="00757F13" w:rsidP="00CA22A0">
            <w:pPr>
              <w:pStyle w:val="OiaeaeiYiio2"/>
              <w:widowControl/>
              <w:spacing w:before="20" w:after="20"/>
              <w:jc w:val="left"/>
              <w:rPr>
                <w:rFonts w:ascii="Arial" w:hAnsi="Arial" w:cs="Arial"/>
                <w:i w:val="0"/>
                <w:iCs/>
                <w:sz w:val="24"/>
                <w:szCs w:val="24"/>
              </w:rPr>
            </w:pPr>
          </w:p>
        </w:tc>
        <w:tc>
          <w:tcPr>
            <w:tcW w:w="4425" w:type="dxa"/>
            <w:shd w:val="clear" w:color="auto" w:fill="DEEAF6" w:themeFill="accent1" w:themeFillTint="33"/>
          </w:tcPr>
          <w:p w:rsidR="00757F13" w:rsidRPr="008E7424" w:rsidRDefault="00757F13" w:rsidP="004806E9">
            <w:pPr>
              <w:rPr>
                <w:rFonts w:ascii="Arial" w:eastAsia="Times New Roman" w:hAnsi="Arial" w:cs="Arial"/>
                <w:iCs/>
                <w:sz w:val="24"/>
                <w:szCs w:val="24"/>
              </w:rPr>
            </w:pPr>
            <w:r w:rsidRPr="008E7424">
              <w:rPr>
                <w:rFonts w:ascii="Arial" w:eastAsia="Times New Roman" w:hAnsi="Arial" w:cs="Arial"/>
                <w:iCs/>
                <w:sz w:val="24"/>
                <w:szCs w:val="24"/>
              </w:rPr>
              <w:t>Sanitar-helmintoloji və parazitoloji müayinə  metodları</w:t>
            </w:r>
          </w:p>
        </w:tc>
      </w:tr>
    </w:tbl>
    <w:p w:rsidR="00CA22A0" w:rsidRPr="008E7424" w:rsidRDefault="00CA22A0" w:rsidP="00F025EA">
      <w:pPr>
        <w:shd w:val="clear" w:color="auto" w:fill="FFFFFF"/>
        <w:spacing w:after="0" w:line="336" w:lineRule="atLeast"/>
        <w:rPr>
          <w:rFonts w:ascii="Arial" w:eastAsia="Times New Roman" w:hAnsi="Arial" w:cs="Arial"/>
          <w:iCs/>
          <w:sz w:val="24"/>
          <w:szCs w:val="24"/>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CA22A0" w:rsidRPr="008E7424" w:rsidTr="006E2E75">
        <w:trPr>
          <w:trHeight w:val="403"/>
        </w:trPr>
        <w:tc>
          <w:tcPr>
            <w:tcW w:w="3683" w:type="dxa"/>
            <w:shd w:val="clear" w:color="auto" w:fill="DEEAF6" w:themeFill="accent1" w:themeFillTint="33"/>
          </w:tcPr>
          <w:p w:rsidR="00CA22A0" w:rsidRPr="008E7424" w:rsidRDefault="00382EDF" w:rsidP="00382EDF">
            <w:pPr>
              <w:pStyle w:val="1"/>
              <w:keepNext w:val="0"/>
              <w:keepLines w:val="0"/>
              <w:widowControl w:val="0"/>
              <w:autoSpaceDE w:val="0"/>
              <w:autoSpaceDN w:val="0"/>
              <w:spacing w:before="0" w:line="240" w:lineRule="auto"/>
              <w:ind w:right="425"/>
              <w:jc w:val="center"/>
              <w:rPr>
                <w:rFonts w:ascii="Arial" w:hAnsi="Arial" w:cs="Arial"/>
                <w:color w:val="auto"/>
                <w:sz w:val="24"/>
                <w:szCs w:val="24"/>
                <w:lang w:val="az-Latn-AZ"/>
              </w:rPr>
            </w:pPr>
            <w:r w:rsidRPr="008E7424">
              <w:rPr>
                <w:rFonts w:ascii="Arial" w:hAnsi="Arial" w:cs="Arial"/>
                <w:color w:val="auto"/>
                <w:sz w:val="24"/>
                <w:szCs w:val="24"/>
                <w:lang w:val="az-Latn-AZ"/>
              </w:rPr>
              <w:t>Fənnin tədrisində istifadə ediləcək  interaktiv tədris metodları</w:t>
            </w:r>
          </w:p>
        </w:tc>
        <w:tc>
          <w:tcPr>
            <w:tcW w:w="6523" w:type="dxa"/>
            <w:tcBorders>
              <w:top w:val="nil"/>
              <w:right w:val="nil"/>
            </w:tcBorders>
            <w:shd w:val="clear" w:color="auto" w:fill="FFFFFF" w:themeFill="background1"/>
          </w:tcPr>
          <w:p w:rsidR="00CA22A0" w:rsidRPr="008E7424" w:rsidRDefault="00CA22A0" w:rsidP="006E2E75">
            <w:pPr>
              <w:pStyle w:val="OiaeaeiYiio2"/>
              <w:widowControl/>
              <w:spacing w:before="20" w:after="20"/>
              <w:jc w:val="left"/>
              <w:rPr>
                <w:rFonts w:ascii="Arial" w:hAnsi="Arial" w:cs="Arial"/>
                <w:i w:val="0"/>
                <w:iCs/>
                <w:sz w:val="24"/>
                <w:szCs w:val="24"/>
                <w:lang w:val="az-Latn-AZ"/>
              </w:rPr>
            </w:pPr>
          </w:p>
        </w:tc>
      </w:tr>
      <w:tr w:rsidR="00CA22A0" w:rsidRPr="00C2192A" w:rsidTr="00CA22A0">
        <w:trPr>
          <w:trHeight w:val="2567"/>
        </w:trPr>
        <w:tc>
          <w:tcPr>
            <w:tcW w:w="3683" w:type="dxa"/>
            <w:shd w:val="clear" w:color="auto" w:fill="DEEAF6" w:themeFill="accent1" w:themeFillTint="33"/>
          </w:tcPr>
          <w:p w:rsidR="00CA22A0" w:rsidRPr="008E7424" w:rsidRDefault="00CA22A0" w:rsidP="006E2E75">
            <w:pPr>
              <w:pStyle w:val="OiaeaeiYiio2"/>
              <w:widowControl/>
              <w:spacing w:before="20" w:after="20"/>
              <w:jc w:val="center"/>
              <w:rPr>
                <w:rFonts w:ascii="Arial" w:hAnsi="Arial" w:cs="Arial"/>
                <w:i w:val="0"/>
                <w:sz w:val="24"/>
                <w:szCs w:val="24"/>
                <w:lang w:val="az-Latn-AZ"/>
              </w:rPr>
            </w:pPr>
          </w:p>
        </w:tc>
        <w:tc>
          <w:tcPr>
            <w:tcW w:w="6523" w:type="dxa"/>
            <w:shd w:val="clear" w:color="auto" w:fill="DEEAF6" w:themeFill="accent1" w:themeFillTint="33"/>
          </w:tcPr>
          <w:p w:rsidR="00CA22A0" w:rsidRPr="008E7424" w:rsidRDefault="00382EDF" w:rsidP="00382EDF">
            <w:pPr>
              <w:pStyle w:val="a6"/>
              <w:numPr>
                <w:ilvl w:val="0"/>
                <w:numId w:val="10"/>
              </w:numPr>
              <w:spacing w:after="0" w:line="240" w:lineRule="auto"/>
              <w:jc w:val="both"/>
              <w:rPr>
                <w:rFonts w:ascii="Arial" w:hAnsi="Arial" w:cs="Arial"/>
                <w:iCs/>
                <w:sz w:val="24"/>
                <w:szCs w:val="24"/>
                <w:lang w:val="az-Latn-AZ"/>
              </w:rPr>
            </w:pPr>
            <w:r w:rsidRPr="008E7424">
              <w:rPr>
                <w:rFonts w:ascii="Arial" w:hAnsi="Arial" w:cs="Arial"/>
                <w:sz w:val="24"/>
                <w:szCs w:val="24"/>
                <w:lang w:val="az-Latn-AZ"/>
              </w:rPr>
              <w:t>mühazirə, seminar, praktiki tapşırıqlar;</w:t>
            </w:r>
          </w:p>
          <w:p w:rsidR="00382EDF" w:rsidRPr="008E7424" w:rsidRDefault="00382EDF" w:rsidP="00382EDF">
            <w:pPr>
              <w:pStyle w:val="a6"/>
              <w:numPr>
                <w:ilvl w:val="0"/>
                <w:numId w:val="10"/>
              </w:numPr>
              <w:spacing w:after="0" w:line="240" w:lineRule="auto"/>
              <w:jc w:val="both"/>
              <w:rPr>
                <w:rFonts w:ascii="Arial" w:hAnsi="Arial" w:cs="Arial"/>
                <w:iCs/>
                <w:sz w:val="24"/>
                <w:szCs w:val="24"/>
                <w:lang w:val="az-Latn-AZ"/>
              </w:rPr>
            </w:pPr>
            <w:r w:rsidRPr="008E7424">
              <w:rPr>
                <w:rFonts w:ascii="Arial" w:hAnsi="Arial" w:cs="Arial"/>
                <w:sz w:val="24"/>
                <w:szCs w:val="24"/>
                <w:lang w:val="az-Latn-AZ"/>
              </w:rPr>
              <w:t>təqdimat və müzakirə</w:t>
            </w:r>
            <w:r w:rsidR="000560BD" w:rsidRPr="008E7424">
              <w:rPr>
                <w:rFonts w:ascii="Arial" w:hAnsi="Arial" w:cs="Arial"/>
                <w:sz w:val="24"/>
                <w:szCs w:val="24"/>
                <w:lang w:val="az-Latn-AZ"/>
              </w:rPr>
              <w:t>, debatlar</w:t>
            </w:r>
            <w:r w:rsidRPr="008E7424">
              <w:rPr>
                <w:rFonts w:ascii="Arial" w:hAnsi="Arial" w:cs="Arial"/>
                <w:sz w:val="24"/>
                <w:szCs w:val="24"/>
                <w:lang w:val="az-Latn-AZ"/>
              </w:rPr>
              <w:t>;</w:t>
            </w:r>
          </w:p>
          <w:p w:rsidR="00382EDF" w:rsidRPr="008E7424" w:rsidRDefault="00382EDF" w:rsidP="00382EDF">
            <w:pPr>
              <w:pStyle w:val="a6"/>
              <w:numPr>
                <w:ilvl w:val="0"/>
                <w:numId w:val="10"/>
              </w:numPr>
              <w:spacing w:after="0" w:line="240" w:lineRule="auto"/>
              <w:jc w:val="both"/>
              <w:rPr>
                <w:rFonts w:ascii="Arial" w:hAnsi="Arial" w:cs="Arial"/>
                <w:iCs/>
                <w:sz w:val="24"/>
                <w:szCs w:val="24"/>
                <w:lang w:val="az-Latn-AZ"/>
              </w:rPr>
            </w:pPr>
            <w:r w:rsidRPr="008E7424">
              <w:rPr>
                <w:rFonts w:ascii="Arial" w:hAnsi="Arial" w:cs="Arial"/>
                <w:sz w:val="24"/>
                <w:szCs w:val="24"/>
                <w:lang w:val="az-Latn-AZ"/>
              </w:rPr>
              <w:t>ekspert metodu; video va audio mühazirələr; distant təhsil;</w:t>
            </w:r>
          </w:p>
          <w:p w:rsidR="00382EDF" w:rsidRPr="008E7424" w:rsidRDefault="00382EDF" w:rsidP="00382EDF">
            <w:pPr>
              <w:pStyle w:val="a6"/>
              <w:numPr>
                <w:ilvl w:val="0"/>
                <w:numId w:val="10"/>
              </w:numPr>
              <w:spacing w:after="0" w:line="240" w:lineRule="auto"/>
              <w:jc w:val="both"/>
              <w:rPr>
                <w:rFonts w:ascii="Arial" w:hAnsi="Arial" w:cs="Arial"/>
                <w:iCs/>
                <w:sz w:val="24"/>
                <w:szCs w:val="24"/>
                <w:lang w:val="az-Latn-AZ"/>
              </w:rPr>
            </w:pPr>
            <w:r w:rsidRPr="008E7424">
              <w:rPr>
                <w:rFonts w:ascii="Arial" w:hAnsi="Arial" w:cs="Arial"/>
                <w:sz w:val="24"/>
                <w:szCs w:val="24"/>
                <w:lang w:val="az-Latn-AZ"/>
              </w:rPr>
              <w:t xml:space="preserve">araşdırma-tədqiqat; layihə, </w:t>
            </w:r>
            <w:r w:rsidRPr="008E7424">
              <w:rPr>
                <w:rFonts w:ascii="Arial" w:eastAsia="Arial" w:hAnsi="Arial" w:cs="Arial"/>
                <w:bCs/>
                <w:sz w:val="24"/>
                <w:szCs w:val="24"/>
                <w:lang w:val="az-Latn-AZ"/>
              </w:rPr>
              <w:t>qrup qiymətləndirməsi;</w:t>
            </w:r>
          </w:p>
          <w:p w:rsidR="00382EDF" w:rsidRPr="008E7424" w:rsidRDefault="00382EDF" w:rsidP="00382EDF">
            <w:pPr>
              <w:pStyle w:val="a6"/>
              <w:numPr>
                <w:ilvl w:val="0"/>
                <w:numId w:val="10"/>
              </w:numPr>
              <w:spacing w:after="0" w:line="240" w:lineRule="auto"/>
              <w:jc w:val="both"/>
              <w:rPr>
                <w:rFonts w:ascii="Arial" w:hAnsi="Arial" w:cs="Arial"/>
                <w:iCs/>
                <w:sz w:val="24"/>
                <w:szCs w:val="24"/>
                <w:lang w:val="az-Latn-AZ"/>
              </w:rPr>
            </w:pPr>
            <w:r w:rsidRPr="008E7424">
              <w:rPr>
                <w:rFonts w:ascii="Arial" w:hAnsi="Arial" w:cs="Arial"/>
                <w:sz w:val="24"/>
                <w:szCs w:val="24"/>
                <w:lang w:val="az-Latn-AZ"/>
              </w:rPr>
              <w:t>problem əsaslı öyrənmə;</w:t>
            </w:r>
          </w:p>
          <w:p w:rsidR="00382EDF" w:rsidRPr="008E7424" w:rsidRDefault="00382EDF" w:rsidP="00382EDF">
            <w:pPr>
              <w:pStyle w:val="a6"/>
              <w:numPr>
                <w:ilvl w:val="0"/>
                <w:numId w:val="10"/>
              </w:numPr>
              <w:spacing w:after="0" w:line="240" w:lineRule="auto"/>
              <w:jc w:val="both"/>
              <w:rPr>
                <w:rFonts w:ascii="Arial" w:hAnsi="Arial" w:cs="Arial"/>
                <w:iCs/>
                <w:sz w:val="24"/>
                <w:szCs w:val="24"/>
                <w:lang w:val="az-Latn-AZ"/>
              </w:rPr>
            </w:pPr>
            <w:r w:rsidRPr="008E7424">
              <w:rPr>
                <w:rFonts w:ascii="Arial" w:hAnsi="Arial" w:cs="Arial"/>
                <w:sz w:val="24"/>
                <w:szCs w:val="24"/>
                <w:lang w:val="az-Latn-AZ"/>
              </w:rPr>
              <w:t>kiçik qruplarda iş (teamwork), işgüzar oyunlar;</w:t>
            </w:r>
          </w:p>
          <w:p w:rsidR="00382EDF" w:rsidRPr="008E7424" w:rsidRDefault="00382EDF" w:rsidP="00382EDF">
            <w:pPr>
              <w:pStyle w:val="a6"/>
              <w:numPr>
                <w:ilvl w:val="0"/>
                <w:numId w:val="10"/>
              </w:numPr>
              <w:spacing w:after="0" w:line="240" w:lineRule="auto"/>
              <w:jc w:val="both"/>
              <w:rPr>
                <w:rFonts w:ascii="Arial" w:hAnsi="Arial" w:cs="Arial"/>
                <w:iCs/>
                <w:sz w:val="24"/>
                <w:szCs w:val="24"/>
                <w:lang w:val="az-Latn-AZ"/>
              </w:rPr>
            </w:pPr>
            <w:r w:rsidRPr="008E7424">
              <w:rPr>
                <w:rFonts w:ascii="Arial" w:hAnsi="Arial" w:cs="Arial"/>
                <w:sz w:val="24"/>
                <w:szCs w:val="24"/>
                <w:lang w:val="az-Latn-AZ"/>
              </w:rPr>
              <w:t>xüsusi nümunələrin (case-study) öyrənilməsi və təhlili;</w:t>
            </w:r>
          </w:p>
          <w:p w:rsidR="00382EDF" w:rsidRPr="008E7424" w:rsidRDefault="00382EDF" w:rsidP="00382EDF">
            <w:pPr>
              <w:pStyle w:val="a6"/>
              <w:numPr>
                <w:ilvl w:val="0"/>
                <w:numId w:val="10"/>
              </w:numPr>
              <w:spacing w:after="0" w:line="240" w:lineRule="auto"/>
              <w:jc w:val="both"/>
              <w:rPr>
                <w:rFonts w:ascii="Arial" w:hAnsi="Arial" w:cs="Arial"/>
                <w:iCs/>
                <w:sz w:val="24"/>
                <w:szCs w:val="24"/>
                <w:lang w:val="az-Latn-AZ"/>
              </w:rPr>
            </w:pPr>
            <w:r w:rsidRPr="008E7424">
              <w:rPr>
                <w:rFonts w:ascii="Arial" w:hAnsi="Arial" w:cs="Arial"/>
                <w:sz w:val="24"/>
                <w:szCs w:val="24"/>
                <w:lang w:val="az-Latn-AZ"/>
              </w:rPr>
              <w:t>qrup işlərin yazılması və test tapşırıqların yerinə yetirilməsi və s.</w:t>
            </w:r>
          </w:p>
        </w:tc>
      </w:tr>
    </w:tbl>
    <w:p w:rsidR="00BC7CA1" w:rsidRPr="008E7424" w:rsidRDefault="00BC7CA1" w:rsidP="005216EF">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4536"/>
        <w:gridCol w:w="1984"/>
      </w:tblGrid>
      <w:tr w:rsidR="005216EF" w:rsidRPr="008E7424" w:rsidTr="00F025EA">
        <w:trPr>
          <w:trHeight w:val="447"/>
        </w:trPr>
        <w:tc>
          <w:tcPr>
            <w:tcW w:w="3683" w:type="dxa"/>
            <w:shd w:val="clear" w:color="auto" w:fill="DEEAF6" w:themeFill="accent1" w:themeFillTint="33"/>
          </w:tcPr>
          <w:p w:rsidR="005216EF" w:rsidRPr="008E7424" w:rsidRDefault="005216EF" w:rsidP="006E2E75">
            <w:pPr>
              <w:pStyle w:val="OiaeaeiYiio2"/>
              <w:widowControl/>
              <w:spacing w:before="20" w:after="20"/>
              <w:jc w:val="left"/>
              <w:rPr>
                <w:rFonts w:ascii="Arial" w:hAnsi="Arial" w:cs="Arial"/>
                <w:b/>
                <w:i w:val="0"/>
                <w:sz w:val="24"/>
                <w:szCs w:val="24"/>
                <w:lang w:val="az-Latn-AZ"/>
              </w:rPr>
            </w:pPr>
            <w:r w:rsidRPr="008E7424">
              <w:rPr>
                <w:rFonts w:ascii="Arial" w:hAnsi="Arial" w:cs="Arial"/>
                <w:b/>
                <w:i w:val="0"/>
                <w:sz w:val="24"/>
                <w:szCs w:val="24"/>
                <w:lang w:val="az-Latn-AZ"/>
              </w:rPr>
              <w:t>Ölçmə - qiymətləndirmə</w:t>
            </w:r>
          </w:p>
        </w:tc>
        <w:tc>
          <w:tcPr>
            <w:tcW w:w="6520" w:type="dxa"/>
            <w:gridSpan w:val="2"/>
            <w:tcBorders>
              <w:top w:val="nil"/>
              <w:right w:val="nil"/>
            </w:tcBorders>
            <w:shd w:val="clear" w:color="auto" w:fill="FFFFFF" w:themeFill="background1"/>
          </w:tcPr>
          <w:p w:rsidR="005216EF" w:rsidRPr="008E7424" w:rsidRDefault="005216EF" w:rsidP="006E2E75">
            <w:pPr>
              <w:pStyle w:val="OiaeaeiYiio2"/>
              <w:widowControl/>
              <w:spacing w:before="20" w:after="20"/>
              <w:jc w:val="left"/>
              <w:rPr>
                <w:rFonts w:ascii="Arial" w:hAnsi="Arial" w:cs="Arial"/>
                <w:i w:val="0"/>
                <w:iCs/>
                <w:sz w:val="24"/>
                <w:szCs w:val="24"/>
                <w:lang w:val="az-Latn-AZ"/>
              </w:rPr>
            </w:pPr>
          </w:p>
        </w:tc>
      </w:tr>
      <w:tr w:rsidR="00382EDF" w:rsidRPr="008E7424" w:rsidTr="00F025EA">
        <w:trPr>
          <w:trHeight w:val="447"/>
        </w:trPr>
        <w:tc>
          <w:tcPr>
            <w:tcW w:w="3683" w:type="dxa"/>
            <w:vMerge w:val="restart"/>
            <w:shd w:val="clear" w:color="auto" w:fill="DEEAF6" w:themeFill="accent1" w:themeFillTint="33"/>
          </w:tcPr>
          <w:p w:rsidR="00382EDF" w:rsidRPr="008E7424" w:rsidRDefault="00382EDF" w:rsidP="006E2E75">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rsidR="00382EDF" w:rsidRPr="008E7424" w:rsidRDefault="00382EDF" w:rsidP="005216EF">
            <w:pPr>
              <w:pStyle w:val="OiaeaeiYiio2"/>
              <w:widowControl/>
              <w:spacing w:before="20" w:after="20"/>
              <w:jc w:val="center"/>
              <w:rPr>
                <w:rFonts w:ascii="Arial" w:hAnsi="Arial" w:cs="Arial"/>
                <w:b/>
                <w:i w:val="0"/>
                <w:iCs/>
                <w:sz w:val="24"/>
                <w:szCs w:val="24"/>
                <w:lang w:val="az-Latn-AZ"/>
              </w:rPr>
            </w:pPr>
            <w:r w:rsidRPr="008E7424">
              <w:rPr>
                <w:rFonts w:ascii="Arial" w:hAnsi="Arial" w:cs="Arial"/>
                <w:b/>
                <w:i w:val="0"/>
                <w:iCs/>
                <w:sz w:val="24"/>
                <w:szCs w:val="24"/>
                <w:lang w:val="az-Latn-AZ"/>
              </w:rPr>
              <w:t>Qiymətləndirmə üsulları</w:t>
            </w:r>
          </w:p>
        </w:tc>
        <w:tc>
          <w:tcPr>
            <w:tcW w:w="1984" w:type="dxa"/>
            <w:shd w:val="clear" w:color="auto" w:fill="DEEAF6" w:themeFill="accent1" w:themeFillTint="33"/>
          </w:tcPr>
          <w:p w:rsidR="00382EDF" w:rsidRPr="008E7424" w:rsidRDefault="00382EDF" w:rsidP="005216EF">
            <w:pPr>
              <w:pStyle w:val="OiaeaeiYiio2"/>
              <w:widowControl/>
              <w:spacing w:before="20" w:after="20"/>
              <w:jc w:val="center"/>
              <w:rPr>
                <w:rFonts w:ascii="Arial" w:hAnsi="Arial" w:cs="Arial"/>
                <w:b/>
                <w:i w:val="0"/>
                <w:iCs/>
                <w:sz w:val="24"/>
                <w:szCs w:val="24"/>
                <w:lang w:val="az-Latn-AZ"/>
              </w:rPr>
            </w:pPr>
            <w:r w:rsidRPr="008E7424">
              <w:rPr>
                <w:rFonts w:ascii="Arial" w:hAnsi="Arial" w:cs="Arial"/>
                <w:b/>
                <w:i w:val="0"/>
                <w:iCs/>
                <w:sz w:val="24"/>
                <w:szCs w:val="24"/>
                <w:lang w:val="az-Latn-AZ"/>
              </w:rPr>
              <w:t>Qiymət (bal)</w:t>
            </w:r>
          </w:p>
        </w:tc>
      </w:tr>
      <w:tr w:rsidR="00382EDF" w:rsidRPr="008E7424" w:rsidTr="00F025EA">
        <w:trPr>
          <w:trHeight w:val="447"/>
        </w:trPr>
        <w:tc>
          <w:tcPr>
            <w:tcW w:w="3683" w:type="dxa"/>
            <w:vMerge/>
            <w:shd w:val="clear" w:color="auto" w:fill="DEEAF6" w:themeFill="accent1" w:themeFillTint="33"/>
          </w:tcPr>
          <w:p w:rsidR="00382EDF" w:rsidRPr="008E7424" w:rsidRDefault="00382EDF" w:rsidP="006E2E75">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rsidR="00382EDF" w:rsidRPr="008E7424" w:rsidRDefault="00787485" w:rsidP="006E2E75">
            <w:pPr>
              <w:pStyle w:val="OiaeaeiYiio2"/>
              <w:widowControl/>
              <w:spacing w:before="20" w:after="20"/>
              <w:jc w:val="both"/>
              <w:rPr>
                <w:rFonts w:ascii="Arial" w:hAnsi="Arial" w:cs="Arial"/>
                <w:i w:val="0"/>
                <w:iCs/>
                <w:sz w:val="24"/>
                <w:szCs w:val="24"/>
                <w:lang w:val="az-Latn-AZ"/>
              </w:rPr>
            </w:pPr>
            <w:r w:rsidRPr="008E7424">
              <w:rPr>
                <w:rFonts w:ascii="Arial" w:hAnsi="Arial" w:cs="Arial"/>
                <w:i w:val="0"/>
                <w:iCs/>
                <w:sz w:val="24"/>
                <w:szCs w:val="24"/>
                <w:lang w:val="az-Latn-AZ"/>
              </w:rPr>
              <w:t>İ</w:t>
            </w:r>
            <w:r w:rsidR="00382EDF" w:rsidRPr="008E7424">
              <w:rPr>
                <w:rFonts w:ascii="Arial" w:hAnsi="Arial" w:cs="Arial"/>
                <w:i w:val="0"/>
                <w:iCs/>
                <w:sz w:val="24"/>
                <w:szCs w:val="24"/>
                <w:lang w:val="az-Latn-AZ"/>
              </w:rPr>
              <w:t>mtahan</w:t>
            </w:r>
            <w:r w:rsidRPr="008E7424">
              <w:rPr>
                <w:rFonts w:ascii="Arial" w:hAnsi="Arial" w:cs="Arial"/>
                <w:i w:val="0"/>
                <w:iCs/>
                <w:sz w:val="24"/>
                <w:szCs w:val="24"/>
                <w:lang w:val="az-Latn-AZ"/>
              </w:rPr>
              <w:t xml:space="preserve"> (final)</w:t>
            </w:r>
          </w:p>
        </w:tc>
        <w:tc>
          <w:tcPr>
            <w:tcW w:w="1984" w:type="dxa"/>
            <w:shd w:val="clear" w:color="auto" w:fill="DEEAF6" w:themeFill="accent1" w:themeFillTint="33"/>
          </w:tcPr>
          <w:p w:rsidR="00382EDF" w:rsidRPr="008E7424" w:rsidRDefault="00382EDF" w:rsidP="005216EF">
            <w:pPr>
              <w:pStyle w:val="OiaeaeiYiio2"/>
              <w:widowControl/>
              <w:spacing w:before="20" w:after="20"/>
              <w:jc w:val="center"/>
              <w:rPr>
                <w:rFonts w:ascii="Arial" w:hAnsi="Arial" w:cs="Arial"/>
                <w:i w:val="0"/>
                <w:iCs/>
                <w:sz w:val="24"/>
                <w:szCs w:val="24"/>
                <w:lang w:val="az-Latn-AZ"/>
              </w:rPr>
            </w:pPr>
            <w:r w:rsidRPr="008E7424">
              <w:rPr>
                <w:rFonts w:ascii="Arial" w:hAnsi="Arial" w:cs="Arial"/>
                <w:i w:val="0"/>
                <w:iCs/>
                <w:sz w:val="24"/>
                <w:szCs w:val="24"/>
                <w:lang w:val="az-Latn-AZ"/>
              </w:rPr>
              <w:t>50</w:t>
            </w:r>
          </w:p>
        </w:tc>
      </w:tr>
      <w:tr w:rsidR="00382EDF" w:rsidRPr="008E7424" w:rsidTr="00F025EA">
        <w:trPr>
          <w:trHeight w:val="447"/>
        </w:trPr>
        <w:tc>
          <w:tcPr>
            <w:tcW w:w="3683" w:type="dxa"/>
            <w:vMerge/>
            <w:shd w:val="clear" w:color="auto" w:fill="DEEAF6" w:themeFill="accent1" w:themeFillTint="33"/>
          </w:tcPr>
          <w:p w:rsidR="00382EDF" w:rsidRPr="008E7424" w:rsidRDefault="00382EDF" w:rsidP="006E2E75">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rsidR="00382EDF" w:rsidRPr="008E7424" w:rsidRDefault="00382EDF" w:rsidP="006E2E75">
            <w:pPr>
              <w:pStyle w:val="OiaeaeiYiio2"/>
              <w:widowControl/>
              <w:spacing w:before="20" w:after="20"/>
              <w:jc w:val="both"/>
              <w:rPr>
                <w:rFonts w:ascii="Arial" w:hAnsi="Arial" w:cs="Arial"/>
                <w:i w:val="0"/>
                <w:iCs/>
                <w:sz w:val="24"/>
                <w:szCs w:val="24"/>
                <w:lang w:val="az-Latn-AZ"/>
              </w:rPr>
            </w:pPr>
            <w:r w:rsidRPr="008E7424">
              <w:rPr>
                <w:rFonts w:ascii="Arial" w:hAnsi="Arial" w:cs="Arial"/>
                <w:i w:val="0"/>
                <w:iCs/>
                <w:sz w:val="24"/>
                <w:szCs w:val="24"/>
                <w:lang w:val="az-Latn-AZ"/>
              </w:rPr>
              <w:t>Cari qiymətləndirmə (kollokvium 1)</w:t>
            </w:r>
          </w:p>
        </w:tc>
        <w:tc>
          <w:tcPr>
            <w:tcW w:w="1984" w:type="dxa"/>
            <w:shd w:val="clear" w:color="auto" w:fill="DEEAF6" w:themeFill="accent1" w:themeFillTint="33"/>
          </w:tcPr>
          <w:p w:rsidR="00382EDF" w:rsidRPr="008E7424" w:rsidRDefault="00382EDF" w:rsidP="005216EF">
            <w:pPr>
              <w:pStyle w:val="OiaeaeiYiio2"/>
              <w:widowControl/>
              <w:spacing w:before="20" w:after="20"/>
              <w:jc w:val="center"/>
              <w:rPr>
                <w:rFonts w:ascii="Arial" w:hAnsi="Arial" w:cs="Arial"/>
                <w:i w:val="0"/>
                <w:iCs/>
                <w:sz w:val="24"/>
                <w:szCs w:val="24"/>
                <w:lang w:val="az-Latn-AZ"/>
              </w:rPr>
            </w:pPr>
            <w:r w:rsidRPr="008E7424">
              <w:rPr>
                <w:rFonts w:ascii="Arial" w:hAnsi="Arial" w:cs="Arial"/>
                <w:i w:val="0"/>
                <w:iCs/>
                <w:sz w:val="24"/>
                <w:szCs w:val="24"/>
                <w:lang w:val="az-Latn-AZ"/>
              </w:rPr>
              <w:t>5</w:t>
            </w:r>
          </w:p>
        </w:tc>
      </w:tr>
      <w:tr w:rsidR="00382EDF" w:rsidRPr="008E7424" w:rsidTr="00F025EA">
        <w:trPr>
          <w:trHeight w:val="447"/>
        </w:trPr>
        <w:tc>
          <w:tcPr>
            <w:tcW w:w="3683" w:type="dxa"/>
            <w:vMerge/>
            <w:shd w:val="clear" w:color="auto" w:fill="DEEAF6" w:themeFill="accent1" w:themeFillTint="33"/>
          </w:tcPr>
          <w:p w:rsidR="00382EDF" w:rsidRPr="008E7424" w:rsidRDefault="00382EDF" w:rsidP="006E2E75">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rsidR="00382EDF" w:rsidRPr="008E7424" w:rsidRDefault="00382EDF" w:rsidP="006E2E75">
            <w:pPr>
              <w:pStyle w:val="OiaeaeiYiio2"/>
              <w:widowControl/>
              <w:spacing w:before="20" w:after="20"/>
              <w:jc w:val="both"/>
              <w:rPr>
                <w:rFonts w:ascii="Arial" w:hAnsi="Arial" w:cs="Arial"/>
                <w:i w:val="0"/>
                <w:iCs/>
                <w:sz w:val="24"/>
                <w:szCs w:val="24"/>
                <w:lang w:val="az-Latn-AZ"/>
              </w:rPr>
            </w:pPr>
            <w:r w:rsidRPr="008E7424">
              <w:rPr>
                <w:rFonts w:ascii="Arial" w:hAnsi="Arial" w:cs="Arial"/>
                <w:i w:val="0"/>
                <w:iCs/>
                <w:sz w:val="24"/>
                <w:szCs w:val="24"/>
                <w:lang w:val="az-Latn-AZ"/>
              </w:rPr>
              <w:t>Cari qiymətləndirmə (kollokvium 2)</w:t>
            </w:r>
          </w:p>
        </w:tc>
        <w:tc>
          <w:tcPr>
            <w:tcW w:w="1984" w:type="dxa"/>
            <w:shd w:val="clear" w:color="auto" w:fill="DEEAF6" w:themeFill="accent1" w:themeFillTint="33"/>
          </w:tcPr>
          <w:p w:rsidR="00382EDF" w:rsidRPr="008E7424" w:rsidRDefault="00382EDF" w:rsidP="005216EF">
            <w:pPr>
              <w:pStyle w:val="OiaeaeiYiio2"/>
              <w:widowControl/>
              <w:spacing w:before="20" w:after="20"/>
              <w:jc w:val="center"/>
              <w:rPr>
                <w:rFonts w:ascii="Arial" w:hAnsi="Arial" w:cs="Arial"/>
                <w:i w:val="0"/>
                <w:iCs/>
                <w:sz w:val="24"/>
                <w:szCs w:val="24"/>
                <w:lang w:val="az-Latn-AZ"/>
              </w:rPr>
            </w:pPr>
            <w:r w:rsidRPr="008E7424">
              <w:rPr>
                <w:rFonts w:ascii="Arial" w:hAnsi="Arial" w:cs="Arial"/>
                <w:i w:val="0"/>
                <w:iCs/>
                <w:sz w:val="24"/>
                <w:szCs w:val="24"/>
                <w:lang w:val="az-Latn-AZ"/>
              </w:rPr>
              <w:t>20</w:t>
            </w:r>
          </w:p>
        </w:tc>
      </w:tr>
      <w:tr w:rsidR="00382EDF" w:rsidRPr="008E7424" w:rsidTr="00F025EA">
        <w:trPr>
          <w:trHeight w:val="447"/>
        </w:trPr>
        <w:tc>
          <w:tcPr>
            <w:tcW w:w="3683" w:type="dxa"/>
            <w:vMerge/>
            <w:shd w:val="clear" w:color="auto" w:fill="DEEAF6" w:themeFill="accent1" w:themeFillTint="33"/>
          </w:tcPr>
          <w:p w:rsidR="00382EDF" w:rsidRPr="008E7424" w:rsidRDefault="00382EDF" w:rsidP="006E2E75">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rsidR="00382EDF" w:rsidRPr="008E7424" w:rsidRDefault="00382EDF" w:rsidP="006E2E75">
            <w:pPr>
              <w:pStyle w:val="OiaeaeiYiio2"/>
              <w:widowControl/>
              <w:spacing w:before="20" w:after="20"/>
              <w:jc w:val="both"/>
              <w:rPr>
                <w:rFonts w:ascii="Arial" w:hAnsi="Arial" w:cs="Arial"/>
                <w:i w:val="0"/>
                <w:iCs/>
                <w:sz w:val="24"/>
                <w:szCs w:val="24"/>
                <w:lang w:val="az-Latn-AZ"/>
              </w:rPr>
            </w:pPr>
            <w:r w:rsidRPr="008E7424">
              <w:rPr>
                <w:rFonts w:ascii="Arial" w:hAnsi="Arial" w:cs="Arial"/>
                <w:i w:val="0"/>
                <w:iCs/>
                <w:sz w:val="24"/>
                <w:szCs w:val="24"/>
                <w:lang w:val="az-Latn-AZ"/>
              </w:rPr>
              <w:t>Cari qiymətləndirmə (kollokvium 3)</w:t>
            </w:r>
          </w:p>
        </w:tc>
        <w:tc>
          <w:tcPr>
            <w:tcW w:w="1984" w:type="dxa"/>
            <w:shd w:val="clear" w:color="auto" w:fill="DEEAF6" w:themeFill="accent1" w:themeFillTint="33"/>
          </w:tcPr>
          <w:p w:rsidR="00382EDF" w:rsidRPr="008E7424" w:rsidRDefault="00382EDF" w:rsidP="005216EF">
            <w:pPr>
              <w:pStyle w:val="OiaeaeiYiio2"/>
              <w:widowControl/>
              <w:spacing w:before="20" w:after="20"/>
              <w:jc w:val="center"/>
              <w:rPr>
                <w:rFonts w:ascii="Arial" w:hAnsi="Arial" w:cs="Arial"/>
                <w:i w:val="0"/>
                <w:iCs/>
                <w:sz w:val="24"/>
                <w:szCs w:val="24"/>
                <w:lang w:val="az-Latn-AZ"/>
              </w:rPr>
            </w:pPr>
            <w:r w:rsidRPr="008E7424">
              <w:rPr>
                <w:rFonts w:ascii="Arial" w:hAnsi="Arial" w:cs="Arial"/>
                <w:i w:val="0"/>
                <w:iCs/>
                <w:sz w:val="24"/>
                <w:szCs w:val="24"/>
                <w:lang w:val="az-Latn-AZ"/>
              </w:rPr>
              <w:t>5</w:t>
            </w:r>
          </w:p>
        </w:tc>
      </w:tr>
      <w:tr w:rsidR="00382EDF" w:rsidRPr="008E7424" w:rsidTr="00F025EA">
        <w:trPr>
          <w:trHeight w:val="447"/>
        </w:trPr>
        <w:tc>
          <w:tcPr>
            <w:tcW w:w="3683" w:type="dxa"/>
            <w:vMerge/>
            <w:shd w:val="clear" w:color="auto" w:fill="DEEAF6" w:themeFill="accent1" w:themeFillTint="33"/>
          </w:tcPr>
          <w:p w:rsidR="00382EDF" w:rsidRPr="008E7424" w:rsidRDefault="00382EDF" w:rsidP="006E2E75">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rsidR="00382EDF" w:rsidRPr="008E7424" w:rsidRDefault="00382EDF" w:rsidP="006E2E75">
            <w:pPr>
              <w:pStyle w:val="OiaeaeiYiio2"/>
              <w:widowControl/>
              <w:spacing w:before="20" w:after="20"/>
              <w:jc w:val="both"/>
              <w:rPr>
                <w:rFonts w:ascii="Arial" w:hAnsi="Arial" w:cs="Arial"/>
                <w:i w:val="0"/>
                <w:iCs/>
                <w:sz w:val="24"/>
                <w:szCs w:val="24"/>
                <w:lang w:val="az-Latn-AZ"/>
              </w:rPr>
            </w:pPr>
            <w:r w:rsidRPr="008E7424">
              <w:rPr>
                <w:rFonts w:ascii="Arial" w:hAnsi="Arial" w:cs="Arial"/>
                <w:i w:val="0"/>
                <w:iCs/>
                <w:sz w:val="24"/>
                <w:szCs w:val="24"/>
                <w:lang w:val="az-Latn-AZ"/>
              </w:rPr>
              <w:t>Davamiyyətə görə qiymətləndirmə</w:t>
            </w:r>
          </w:p>
        </w:tc>
        <w:tc>
          <w:tcPr>
            <w:tcW w:w="1984" w:type="dxa"/>
            <w:shd w:val="clear" w:color="auto" w:fill="DEEAF6" w:themeFill="accent1" w:themeFillTint="33"/>
          </w:tcPr>
          <w:p w:rsidR="00382EDF" w:rsidRPr="008E7424" w:rsidRDefault="00382EDF" w:rsidP="005216EF">
            <w:pPr>
              <w:pStyle w:val="OiaeaeiYiio2"/>
              <w:widowControl/>
              <w:spacing w:before="20" w:after="20"/>
              <w:jc w:val="center"/>
              <w:rPr>
                <w:rFonts w:ascii="Arial" w:hAnsi="Arial" w:cs="Arial"/>
                <w:i w:val="0"/>
                <w:iCs/>
                <w:sz w:val="24"/>
                <w:szCs w:val="24"/>
                <w:lang w:val="az-Latn-AZ"/>
              </w:rPr>
            </w:pPr>
            <w:r w:rsidRPr="008E7424">
              <w:rPr>
                <w:rFonts w:ascii="Arial" w:hAnsi="Arial" w:cs="Arial"/>
                <w:i w:val="0"/>
                <w:iCs/>
                <w:sz w:val="24"/>
                <w:szCs w:val="24"/>
                <w:lang w:val="az-Latn-AZ"/>
              </w:rPr>
              <w:t>10</w:t>
            </w:r>
          </w:p>
        </w:tc>
      </w:tr>
      <w:tr w:rsidR="00382EDF" w:rsidRPr="008E7424" w:rsidTr="00F025EA">
        <w:trPr>
          <w:trHeight w:val="447"/>
        </w:trPr>
        <w:tc>
          <w:tcPr>
            <w:tcW w:w="3683" w:type="dxa"/>
            <w:vMerge/>
            <w:shd w:val="clear" w:color="auto" w:fill="DEEAF6" w:themeFill="accent1" w:themeFillTint="33"/>
          </w:tcPr>
          <w:p w:rsidR="00382EDF" w:rsidRPr="008E7424" w:rsidRDefault="00382EDF" w:rsidP="006E2E75">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rsidR="00382EDF" w:rsidRPr="008E7424" w:rsidRDefault="00382EDF" w:rsidP="006E2E75">
            <w:pPr>
              <w:pStyle w:val="OiaeaeiYiio2"/>
              <w:widowControl/>
              <w:spacing w:before="20" w:after="20"/>
              <w:jc w:val="both"/>
              <w:rPr>
                <w:rFonts w:ascii="Arial" w:hAnsi="Arial" w:cs="Arial"/>
                <w:i w:val="0"/>
                <w:iCs/>
                <w:sz w:val="24"/>
                <w:szCs w:val="24"/>
                <w:lang w:val="az-Latn-AZ"/>
              </w:rPr>
            </w:pPr>
            <w:r w:rsidRPr="008E7424">
              <w:rPr>
                <w:rFonts w:ascii="Arial" w:hAnsi="Arial" w:cs="Arial"/>
                <w:i w:val="0"/>
                <w:iCs/>
                <w:sz w:val="24"/>
                <w:szCs w:val="24"/>
                <w:lang w:val="az-Latn-AZ"/>
              </w:rPr>
              <w:t xml:space="preserve">Sərbəst iş </w:t>
            </w:r>
            <w:r w:rsidR="00787485" w:rsidRPr="008E7424">
              <w:rPr>
                <w:rFonts w:ascii="Arial" w:hAnsi="Arial" w:cs="Arial"/>
                <w:i w:val="0"/>
                <w:iCs/>
                <w:sz w:val="24"/>
                <w:szCs w:val="24"/>
                <w:lang w:val="az-Latn-AZ"/>
              </w:rPr>
              <w:t>(</w:t>
            </w:r>
            <w:r w:rsidR="00787485" w:rsidRPr="008E7424">
              <w:rPr>
                <w:rFonts w:ascii="Arial" w:eastAsia="Calibri" w:hAnsi="Arial" w:cs="Arial"/>
                <w:bCs/>
                <w:i w:val="0"/>
                <w:sz w:val="24"/>
                <w:szCs w:val="24"/>
                <w:lang w:val="az-Latn-AZ"/>
              </w:rPr>
              <w:t>Tələbələrin qrup layihəsi</w:t>
            </w:r>
            <w:r w:rsidR="00787485" w:rsidRPr="008E7424">
              <w:rPr>
                <w:rFonts w:ascii="Arial" w:hAnsi="Arial" w:cs="Arial"/>
                <w:i w:val="0"/>
                <w:iCs/>
                <w:sz w:val="24"/>
                <w:szCs w:val="24"/>
                <w:lang w:val="az-Latn-AZ"/>
              </w:rPr>
              <w:t>)</w:t>
            </w:r>
          </w:p>
        </w:tc>
        <w:tc>
          <w:tcPr>
            <w:tcW w:w="1984" w:type="dxa"/>
            <w:shd w:val="clear" w:color="auto" w:fill="DEEAF6" w:themeFill="accent1" w:themeFillTint="33"/>
          </w:tcPr>
          <w:p w:rsidR="00382EDF" w:rsidRPr="008E7424" w:rsidRDefault="00382EDF" w:rsidP="005216EF">
            <w:pPr>
              <w:pStyle w:val="OiaeaeiYiio2"/>
              <w:widowControl/>
              <w:spacing w:before="20" w:after="20"/>
              <w:jc w:val="center"/>
              <w:rPr>
                <w:rFonts w:ascii="Arial" w:hAnsi="Arial" w:cs="Arial"/>
                <w:i w:val="0"/>
                <w:iCs/>
                <w:sz w:val="24"/>
                <w:szCs w:val="24"/>
                <w:lang w:val="az-Latn-AZ"/>
              </w:rPr>
            </w:pPr>
            <w:r w:rsidRPr="008E7424">
              <w:rPr>
                <w:rFonts w:ascii="Arial" w:hAnsi="Arial" w:cs="Arial"/>
                <w:i w:val="0"/>
                <w:iCs/>
                <w:sz w:val="24"/>
                <w:szCs w:val="24"/>
                <w:lang w:val="az-Latn-AZ"/>
              </w:rPr>
              <w:t>10</w:t>
            </w:r>
          </w:p>
        </w:tc>
      </w:tr>
      <w:tr w:rsidR="00382EDF" w:rsidRPr="008E7424" w:rsidTr="00F025EA">
        <w:trPr>
          <w:trHeight w:val="447"/>
        </w:trPr>
        <w:tc>
          <w:tcPr>
            <w:tcW w:w="3683" w:type="dxa"/>
            <w:vMerge/>
            <w:shd w:val="clear" w:color="auto" w:fill="DEEAF6" w:themeFill="accent1" w:themeFillTint="33"/>
          </w:tcPr>
          <w:p w:rsidR="00382EDF" w:rsidRPr="008E7424" w:rsidRDefault="00382EDF" w:rsidP="006E2E75">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rsidR="00382EDF" w:rsidRPr="008E7424" w:rsidRDefault="00382EDF" w:rsidP="00382EDF">
            <w:pPr>
              <w:pStyle w:val="OiaeaeiYiio2"/>
              <w:widowControl/>
              <w:spacing w:before="20" w:after="20"/>
              <w:rPr>
                <w:rFonts w:ascii="Arial" w:hAnsi="Arial" w:cs="Arial"/>
                <w:b/>
                <w:i w:val="0"/>
                <w:iCs/>
                <w:sz w:val="24"/>
                <w:szCs w:val="24"/>
                <w:lang w:val="az-Latn-AZ"/>
              </w:rPr>
            </w:pPr>
            <w:r w:rsidRPr="008E7424">
              <w:rPr>
                <w:rFonts w:ascii="Arial" w:hAnsi="Arial" w:cs="Arial"/>
                <w:b/>
                <w:i w:val="0"/>
                <w:iCs/>
                <w:sz w:val="24"/>
                <w:szCs w:val="24"/>
                <w:lang w:val="az-Latn-AZ"/>
              </w:rPr>
              <w:t>CƏMİ</w:t>
            </w:r>
          </w:p>
        </w:tc>
        <w:tc>
          <w:tcPr>
            <w:tcW w:w="1984" w:type="dxa"/>
            <w:shd w:val="clear" w:color="auto" w:fill="DEEAF6" w:themeFill="accent1" w:themeFillTint="33"/>
          </w:tcPr>
          <w:p w:rsidR="00382EDF" w:rsidRPr="008E7424" w:rsidRDefault="00382EDF" w:rsidP="005216EF">
            <w:pPr>
              <w:pStyle w:val="OiaeaeiYiio2"/>
              <w:widowControl/>
              <w:spacing w:before="20" w:after="20"/>
              <w:jc w:val="center"/>
              <w:rPr>
                <w:rFonts w:ascii="Arial" w:hAnsi="Arial" w:cs="Arial"/>
                <w:i w:val="0"/>
                <w:iCs/>
                <w:sz w:val="24"/>
                <w:szCs w:val="24"/>
                <w:lang w:val="az-Latn-AZ"/>
              </w:rPr>
            </w:pPr>
            <w:r w:rsidRPr="008E7424">
              <w:rPr>
                <w:rFonts w:ascii="Arial" w:hAnsi="Arial" w:cs="Arial"/>
                <w:i w:val="0"/>
                <w:iCs/>
                <w:sz w:val="24"/>
                <w:szCs w:val="24"/>
                <w:lang w:val="az-Latn-AZ"/>
              </w:rPr>
              <w:t>100</w:t>
            </w:r>
          </w:p>
        </w:tc>
      </w:tr>
    </w:tbl>
    <w:p w:rsidR="00BC7CA1" w:rsidRPr="008E7424" w:rsidRDefault="00BC7CA1" w:rsidP="00294273">
      <w:pPr>
        <w:shd w:val="clear" w:color="auto" w:fill="FFFFFF"/>
        <w:spacing w:before="72" w:after="75" w:line="336" w:lineRule="atLeast"/>
        <w:jc w:val="center"/>
        <w:rPr>
          <w:rFonts w:ascii="Arial" w:eastAsia="Times New Roman" w:hAnsi="Arial" w:cs="Arial"/>
          <w:b/>
          <w:bCs/>
          <w:color w:val="604B66"/>
          <w:sz w:val="24"/>
          <w:szCs w:val="24"/>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5100"/>
        <w:gridCol w:w="2268"/>
        <w:gridCol w:w="2127"/>
        <w:gridCol w:w="708"/>
      </w:tblGrid>
      <w:tr w:rsidR="00A3420B" w:rsidRPr="00C2192A" w:rsidTr="00A3420B">
        <w:trPr>
          <w:gridAfter w:val="3"/>
          <w:wAfter w:w="5103" w:type="dxa"/>
          <w:trHeight w:val="447"/>
        </w:trPr>
        <w:tc>
          <w:tcPr>
            <w:tcW w:w="5100" w:type="dxa"/>
            <w:shd w:val="clear" w:color="auto" w:fill="DEEAF6" w:themeFill="accent1" w:themeFillTint="33"/>
          </w:tcPr>
          <w:p w:rsidR="00A3420B" w:rsidRPr="008E7424" w:rsidRDefault="00A3420B" w:rsidP="00A3420B">
            <w:pPr>
              <w:pStyle w:val="OiaeaeiYiio2"/>
              <w:widowControl/>
              <w:spacing w:before="20" w:after="20"/>
              <w:jc w:val="both"/>
              <w:rPr>
                <w:rFonts w:ascii="Arial" w:hAnsi="Arial" w:cs="Arial"/>
                <w:b/>
                <w:i w:val="0"/>
                <w:sz w:val="24"/>
                <w:szCs w:val="24"/>
                <w:lang w:val="az-Latn-AZ"/>
              </w:rPr>
            </w:pPr>
            <w:r w:rsidRPr="008E7424">
              <w:rPr>
                <w:rFonts w:ascii="Arial" w:eastAsia="MS Mincho" w:hAnsi="Arial" w:cs="Arial"/>
                <w:b/>
                <w:bCs/>
                <w:i w:val="0"/>
                <w:sz w:val="24"/>
                <w:szCs w:val="24"/>
                <w:lang w:val="az-Latn-AZ"/>
              </w:rPr>
              <w:lastRenderedPageBreak/>
              <w:t>Fənn üzrə semestr ərzində (imtahana qədər və imtahanda) tələbənin topladığı balın yekun miqdarına görə onun fənn üzrə biliyinin qiymətləndirilməsi</w:t>
            </w:r>
          </w:p>
        </w:tc>
      </w:tr>
      <w:tr w:rsidR="00A3420B" w:rsidRPr="008E7424" w:rsidTr="00A3420B">
        <w:trPr>
          <w:trHeight w:val="447"/>
        </w:trPr>
        <w:tc>
          <w:tcPr>
            <w:tcW w:w="5100" w:type="dxa"/>
            <w:vMerge w:val="restart"/>
            <w:shd w:val="clear" w:color="auto" w:fill="DEEAF6" w:themeFill="accent1" w:themeFillTint="33"/>
          </w:tcPr>
          <w:p w:rsidR="00A3420B" w:rsidRPr="008E7424" w:rsidRDefault="00A3420B" w:rsidP="00A3420B">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rsidR="00A3420B" w:rsidRPr="008E7424" w:rsidRDefault="00A3420B" w:rsidP="00A3420B">
            <w:pPr>
              <w:spacing w:after="0" w:line="240" w:lineRule="auto"/>
              <w:ind w:right="317"/>
              <w:jc w:val="both"/>
              <w:rPr>
                <w:rFonts w:ascii="Arial" w:eastAsia="MS Mincho" w:hAnsi="Arial" w:cs="Arial"/>
                <w:bCs/>
                <w:sz w:val="24"/>
                <w:szCs w:val="24"/>
              </w:rPr>
            </w:pPr>
            <w:r w:rsidRPr="008E7424">
              <w:rPr>
                <w:rFonts w:ascii="Arial" w:eastAsia="MS Mincho" w:hAnsi="Arial" w:cs="Arial"/>
                <w:bCs/>
                <w:sz w:val="24"/>
                <w:szCs w:val="24"/>
              </w:rPr>
              <w:t>51 baldan aşağı</w:t>
            </w:r>
          </w:p>
          <w:p w:rsidR="00A3420B" w:rsidRPr="008E7424" w:rsidRDefault="00A3420B" w:rsidP="00A3420B">
            <w:pPr>
              <w:spacing w:after="0" w:line="240" w:lineRule="auto"/>
              <w:ind w:right="425"/>
              <w:jc w:val="both"/>
              <w:rPr>
                <w:rFonts w:ascii="Arial" w:eastAsia="MS Mincho" w:hAnsi="Arial" w:cs="Arial"/>
                <w:bCs/>
                <w:sz w:val="24"/>
                <w:szCs w:val="24"/>
              </w:rPr>
            </w:pPr>
            <w:r w:rsidRPr="008E7424">
              <w:rPr>
                <w:rFonts w:ascii="Arial" w:eastAsia="MS Mincho" w:hAnsi="Arial" w:cs="Arial"/>
                <w:bCs/>
                <w:sz w:val="24"/>
                <w:szCs w:val="24"/>
              </w:rPr>
              <w:t xml:space="preserve">     olduqda</w:t>
            </w:r>
          </w:p>
        </w:tc>
        <w:tc>
          <w:tcPr>
            <w:tcW w:w="2127" w:type="dxa"/>
            <w:shd w:val="clear" w:color="auto" w:fill="DEEAF6" w:themeFill="accent1" w:themeFillTint="33"/>
          </w:tcPr>
          <w:p w:rsidR="00A3420B" w:rsidRPr="008E7424" w:rsidRDefault="00A3420B" w:rsidP="00A3420B">
            <w:pPr>
              <w:spacing w:after="0" w:line="240" w:lineRule="auto"/>
              <w:ind w:right="425"/>
              <w:jc w:val="center"/>
              <w:rPr>
                <w:rFonts w:ascii="Arial" w:eastAsia="MS Mincho" w:hAnsi="Arial" w:cs="Arial"/>
                <w:bCs/>
                <w:sz w:val="24"/>
                <w:szCs w:val="24"/>
              </w:rPr>
            </w:pPr>
            <w:r w:rsidRPr="008E7424">
              <w:rPr>
                <w:rFonts w:ascii="Arial" w:eastAsia="MS Mincho" w:hAnsi="Arial" w:cs="Arial"/>
                <w:bCs/>
                <w:sz w:val="24"/>
                <w:szCs w:val="24"/>
              </w:rPr>
              <w:t>“qeyri-kafi”</w:t>
            </w:r>
          </w:p>
        </w:tc>
        <w:tc>
          <w:tcPr>
            <w:tcW w:w="708" w:type="dxa"/>
            <w:shd w:val="clear" w:color="auto" w:fill="DEEAF6" w:themeFill="accent1" w:themeFillTint="33"/>
          </w:tcPr>
          <w:p w:rsidR="00A3420B" w:rsidRPr="008E7424" w:rsidRDefault="00A3420B" w:rsidP="00A3420B">
            <w:pPr>
              <w:spacing w:after="0" w:line="240" w:lineRule="auto"/>
              <w:ind w:right="425"/>
              <w:jc w:val="center"/>
              <w:rPr>
                <w:rFonts w:ascii="Arial" w:eastAsia="MS Mincho" w:hAnsi="Arial" w:cs="Arial"/>
                <w:bCs/>
                <w:sz w:val="24"/>
                <w:szCs w:val="24"/>
              </w:rPr>
            </w:pPr>
            <w:r w:rsidRPr="008E7424">
              <w:rPr>
                <w:rFonts w:ascii="Arial" w:eastAsia="MS Mincho" w:hAnsi="Arial" w:cs="Arial"/>
                <w:bCs/>
                <w:sz w:val="24"/>
                <w:szCs w:val="24"/>
              </w:rPr>
              <w:t>F</w:t>
            </w:r>
          </w:p>
        </w:tc>
      </w:tr>
      <w:tr w:rsidR="00A3420B" w:rsidRPr="008E7424" w:rsidTr="00A3420B">
        <w:trPr>
          <w:trHeight w:val="447"/>
        </w:trPr>
        <w:tc>
          <w:tcPr>
            <w:tcW w:w="5100" w:type="dxa"/>
            <w:vMerge/>
            <w:shd w:val="clear" w:color="auto" w:fill="DEEAF6" w:themeFill="accent1" w:themeFillTint="33"/>
          </w:tcPr>
          <w:p w:rsidR="00A3420B" w:rsidRPr="008E7424" w:rsidRDefault="00A3420B" w:rsidP="00A3420B">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rsidR="00A3420B" w:rsidRPr="008E7424" w:rsidRDefault="00A3420B" w:rsidP="00A3420B">
            <w:pPr>
              <w:spacing w:after="0" w:line="240" w:lineRule="auto"/>
              <w:ind w:right="425"/>
              <w:jc w:val="both"/>
              <w:rPr>
                <w:rFonts w:ascii="Arial" w:eastAsia="MS Mincho" w:hAnsi="Arial" w:cs="Arial"/>
                <w:bCs/>
                <w:sz w:val="24"/>
                <w:szCs w:val="24"/>
              </w:rPr>
            </w:pPr>
            <w:r w:rsidRPr="008E7424">
              <w:rPr>
                <w:rFonts w:ascii="Arial" w:eastAsia="MS Mincho" w:hAnsi="Arial" w:cs="Arial"/>
                <w:bCs/>
                <w:sz w:val="24"/>
                <w:szCs w:val="24"/>
              </w:rPr>
              <w:t>51-60 bal</w:t>
            </w:r>
          </w:p>
        </w:tc>
        <w:tc>
          <w:tcPr>
            <w:tcW w:w="2127" w:type="dxa"/>
            <w:shd w:val="clear" w:color="auto" w:fill="DEEAF6" w:themeFill="accent1" w:themeFillTint="33"/>
          </w:tcPr>
          <w:p w:rsidR="00A3420B" w:rsidRPr="008E7424" w:rsidRDefault="00A3420B" w:rsidP="00A3420B">
            <w:pPr>
              <w:spacing w:after="0" w:line="240" w:lineRule="auto"/>
              <w:ind w:right="425"/>
              <w:jc w:val="center"/>
              <w:rPr>
                <w:rFonts w:ascii="Arial" w:eastAsia="MS Mincho" w:hAnsi="Arial" w:cs="Arial"/>
                <w:bCs/>
                <w:sz w:val="24"/>
                <w:szCs w:val="24"/>
              </w:rPr>
            </w:pPr>
            <w:r w:rsidRPr="008E7424">
              <w:rPr>
                <w:rFonts w:ascii="Arial" w:eastAsia="MS Mincho" w:hAnsi="Arial" w:cs="Arial"/>
                <w:bCs/>
                <w:sz w:val="24"/>
                <w:szCs w:val="24"/>
              </w:rPr>
              <w:t>“qənaətbəxş”</w:t>
            </w:r>
          </w:p>
        </w:tc>
        <w:tc>
          <w:tcPr>
            <w:tcW w:w="708" w:type="dxa"/>
            <w:shd w:val="clear" w:color="auto" w:fill="DEEAF6" w:themeFill="accent1" w:themeFillTint="33"/>
          </w:tcPr>
          <w:p w:rsidR="00A3420B" w:rsidRPr="008E7424" w:rsidRDefault="00A3420B" w:rsidP="00A3420B">
            <w:pPr>
              <w:spacing w:after="0" w:line="240" w:lineRule="auto"/>
              <w:ind w:right="425"/>
              <w:jc w:val="center"/>
              <w:rPr>
                <w:rFonts w:ascii="Arial" w:eastAsia="MS Mincho" w:hAnsi="Arial" w:cs="Arial"/>
                <w:bCs/>
                <w:sz w:val="24"/>
                <w:szCs w:val="24"/>
              </w:rPr>
            </w:pPr>
            <w:r w:rsidRPr="008E7424">
              <w:rPr>
                <w:rFonts w:ascii="Arial" w:eastAsia="MS Mincho" w:hAnsi="Arial" w:cs="Arial"/>
                <w:bCs/>
                <w:sz w:val="24"/>
                <w:szCs w:val="24"/>
              </w:rPr>
              <w:t>E</w:t>
            </w:r>
          </w:p>
        </w:tc>
      </w:tr>
      <w:tr w:rsidR="00A3420B" w:rsidRPr="008E7424" w:rsidTr="00A3420B">
        <w:trPr>
          <w:trHeight w:val="447"/>
        </w:trPr>
        <w:tc>
          <w:tcPr>
            <w:tcW w:w="5100" w:type="dxa"/>
            <w:vMerge/>
            <w:shd w:val="clear" w:color="auto" w:fill="DEEAF6" w:themeFill="accent1" w:themeFillTint="33"/>
          </w:tcPr>
          <w:p w:rsidR="00A3420B" w:rsidRPr="008E7424" w:rsidRDefault="00A3420B" w:rsidP="00A3420B">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rsidR="00A3420B" w:rsidRPr="008E7424" w:rsidRDefault="00A3420B" w:rsidP="00A3420B">
            <w:pPr>
              <w:spacing w:after="0" w:line="240" w:lineRule="auto"/>
              <w:ind w:right="425"/>
              <w:jc w:val="both"/>
              <w:rPr>
                <w:rFonts w:ascii="Arial" w:eastAsia="MS Mincho" w:hAnsi="Arial" w:cs="Arial"/>
                <w:bCs/>
                <w:sz w:val="24"/>
                <w:szCs w:val="24"/>
              </w:rPr>
            </w:pPr>
            <w:r w:rsidRPr="008E7424">
              <w:rPr>
                <w:rFonts w:ascii="Arial" w:eastAsia="MS Mincho" w:hAnsi="Arial" w:cs="Arial"/>
                <w:bCs/>
                <w:sz w:val="24"/>
                <w:szCs w:val="24"/>
              </w:rPr>
              <w:t>61-70 bal</w:t>
            </w:r>
          </w:p>
        </w:tc>
        <w:tc>
          <w:tcPr>
            <w:tcW w:w="2127" w:type="dxa"/>
            <w:shd w:val="clear" w:color="auto" w:fill="DEEAF6" w:themeFill="accent1" w:themeFillTint="33"/>
          </w:tcPr>
          <w:p w:rsidR="00A3420B" w:rsidRPr="008E7424" w:rsidRDefault="00A3420B" w:rsidP="00A3420B">
            <w:pPr>
              <w:spacing w:after="0" w:line="240" w:lineRule="auto"/>
              <w:ind w:right="425"/>
              <w:jc w:val="center"/>
              <w:rPr>
                <w:rFonts w:ascii="Arial" w:eastAsia="MS Mincho" w:hAnsi="Arial" w:cs="Arial"/>
                <w:bCs/>
                <w:sz w:val="24"/>
                <w:szCs w:val="24"/>
              </w:rPr>
            </w:pPr>
            <w:r w:rsidRPr="008E7424">
              <w:rPr>
                <w:rFonts w:ascii="Arial" w:eastAsia="MS Mincho" w:hAnsi="Arial" w:cs="Arial"/>
                <w:bCs/>
                <w:sz w:val="24"/>
                <w:szCs w:val="24"/>
              </w:rPr>
              <w:t>“kafi”</w:t>
            </w:r>
          </w:p>
        </w:tc>
        <w:tc>
          <w:tcPr>
            <w:tcW w:w="708" w:type="dxa"/>
            <w:shd w:val="clear" w:color="auto" w:fill="DEEAF6" w:themeFill="accent1" w:themeFillTint="33"/>
          </w:tcPr>
          <w:p w:rsidR="00A3420B" w:rsidRPr="008E7424" w:rsidRDefault="00A3420B" w:rsidP="00A3420B">
            <w:pPr>
              <w:spacing w:after="0" w:line="240" w:lineRule="auto"/>
              <w:ind w:right="425"/>
              <w:jc w:val="center"/>
              <w:rPr>
                <w:rFonts w:ascii="Arial" w:eastAsia="MS Mincho" w:hAnsi="Arial" w:cs="Arial"/>
                <w:bCs/>
                <w:sz w:val="24"/>
                <w:szCs w:val="24"/>
              </w:rPr>
            </w:pPr>
            <w:r w:rsidRPr="008E7424">
              <w:rPr>
                <w:rFonts w:ascii="Arial" w:eastAsia="MS Mincho" w:hAnsi="Arial" w:cs="Arial"/>
                <w:bCs/>
                <w:sz w:val="24"/>
                <w:szCs w:val="24"/>
              </w:rPr>
              <w:t>D</w:t>
            </w:r>
          </w:p>
        </w:tc>
      </w:tr>
      <w:tr w:rsidR="00A3420B" w:rsidRPr="008E7424" w:rsidTr="00A3420B">
        <w:trPr>
          <w:trHeight w:val="447"/>
        </w:trPr>
        <w:tc>
          <w:tcPr>
            <w:tcW w:w="5100" w:type="dxa"/>
            <w:vMerge/>
            <w:shd w:val="clear" w:color="auto" w:fill="DEEAF6" w:themeFill="accent1" w:themeFillTint="33"/>
          </w:tcPr>
          <w:p w:rsidR="00A3420B" w:rsidRPr="008E7424" w:rsidRDefault="00A3420B" w:rsidP="00A3420B">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rsidR="00A3420B" w:rsidRPr="008E7424" w:rsidRDefault="00A3420B" w:rsidP="00A3420B">
            <w:pPr>
              <w:spacing w:after="0" w:line="240" w:lineRule="auto"/>
              <w:ind w:right="425"/>
              <w:jc w:val="both"/>
              <w:rPr>
                <w:rFonts w:ascii="Arial" w:eastAsia="MS Mincho" w:hAnsi="Arial" w:cs="Arial"/>
                <w:bCs/>
                <w:sz w:val="24"/>
                <w:szCs w:val="24"/>
              </w:rPr>
            </w:pPr>
            <w:r w:rsidRPr="008E7424">
              <w:rPr>
                <w:rFonts w:ascii="Arial" w:eastAsia="MS Mincho" w:hAnsi="Arial" w:cs="Arial"/>
                <w:bCs/>
                <w:sz w:val="24"/>
                <w:szCs w:val="24"/>
              </w:rPr>
              <w:t>71-80 bal</w:t>
            </w:r>
          </w:p>
        </w:tc>
        <w:tc>
          <w:tcPr>
            <w:tcW w:w="2127" w:type="dxa"/>
            <w:shd w:val="clear" w:color="auto" w:fill="DEEAF6" w:themeFill="accent1" w:themeFillTint="33"/>
          </w:tcPr>
          <w:p w:rsidR="00A3420B" w:rsidRPr="008E7424" w:rsidRDefault="00A3420B" w:rsidP="00A3420B">
            <w:pPr>
              <w:spacing w:after="0" w:line="240" w:lineRule="auto"/>
              <w:ind w:right="425"/>
              <w:jc w:val="center"/>
              <w:rPr>
                <w:rFonts w:ascii="Arial" w:eastAsia="MS Mincho" w:hAnsi="Arial" w:cs="Arial"/>
                <w:bCs/>
                <w:sz w:val="24"/>
                <w:szCs w:val="24"/>
              </w:rPr>
            </w:pPr>
            <w:r w:rsidRPr="008E7424">
              <w:rPr>
                <w:rFonts w:ascii="Arial" w:eastAsia="MS Mincho" w:hAnsi="Arial" w:cs="Arial"/>
                <w:bCs/>
                <w:sz w:val="24"/>
                <w:szCs w:val="24"/>
              </w:rPr>
              <w:t>“yaxşı”</w:t>
            </w:r>
          </w:p>
        </w:tc>
        <w:tc>
          <w:tcPr>
            <w:tcW w:w="708" w:type="dxa"/>
            <w:shd w:val="clear" w:color="auto" w:fill="DEEAF6" w:themeFill="accent1" w:themeFillTint="33"/>
          </w:tcPr>
          <w:p w:rsidR="00A3420B" w:rsidRPr="008E7424" w:rsidRDefault="00A3420B" w:rsidP="00A3420B">
            <w:pPr>
              <w:spacing w:after="0" w:line="240" w:lineRule="auto"/>
              <w:ind w:right="425"/>
              <w:jc w:val="center"/>
              <w:rPr>
                <w:rFonts w:ascii="Arial" w:eastAsia="MS Mincho" w:hAnsi="Arial" w:cs="Arial"/>
                <w:bCs/>
                <w:sz w:val="24"/>
                <w:szCs w:val="24"/>
              </w:rPr>
            </w:pPr>
            <w:r w:rsidRPr="008E7424">
              <w:rPr>
                <w:rFonts w:ascii="Arial" w:eastAsia="MS Mincho" w:hAnsi="Arial" w:cs="Arial"/>
                <w:bCs/>
                <w:sz w:val="24"/>
                <w:szCs w:val="24"/>
              </w:rPr>
              <w:t>C</w:t>
            </w:r>
          </w:p>
        </w:tc>
      </w:tr>
      <w:tr w:rsidR="00A3420B" w:rsidRPr="008E7424" w:rsidTr="00A3420B">
        <w:trPr>
          <w:trHeight w:val="447"/>
        </w:trPr>
        <w:tc>
          <w:tcPr>
            <w:tcW w:w="5100" w:type="dxa"/>
            <w:vMerge/>
            <w:shd w:val="clear" w:color="auto" w:fill="DEEAF6" w:themeFill="accent1" w:themeFillTint="33"/>
          </w:tcPr>
          <w:p w:rsidR="00A3420B" w:rsidRPr="008E7424" w:rsidRDefault="00A3420B" w:rsidP="00A3420B">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rsidR="00A3420B" w:rsidRPr="008E7424" w:rsidRDefault="00A3420B" w:rsidP="00A3420B">
            <w:pPr>
              <w:spacing w:after="0" w:line="240" w:lineRule="auto"/>
              <w:ind w:right="425"/>
              <w:jc w:val="both"/>
              <w:rPr>
                <w:rFonts w:ascii="Arial" w:eastAsia="MS Mincho" w:hAnsi="Arial" w:cs="Arial"/>
                <w:bCs/>
                <w:sz w:val="24"/>
                <w:szCs w:val="24"/>
              </w:rPr>
            </w:pPr>
            <w:r w:rsidRPr="008E7424">
              <w:rPr>
                <w:rFonts w:ascii="Arial" w:eastAsia="MS Mincho" w:hAnsi="Arial" w:cs="Arial"/>
                <w:bCs/>
                <w:sz w:val="24"/>
                <w:szCs w:val="24"/>
              </w:rPr>
              <w:t>81-90 bal</w:t>
            </w:r>
          </w:p>
        </w:tc>
        <w:tc>
          <w:tcPr>
            <w:tcW w:w="2127" w:type="dxa"/>
            <w:shd w:val="clear" w:color="auto" w:fill="DEEAF6" w:themeFill="accent1" w:themeFillTint="33"/>
          </w:tcPr>
          <w:p w:rsidR="00A3420B" w:rsidRPr="008E7424" w:rsidRDefault="00A3420B" w:rsidP="00A3420B">
            <w:pPr>
              <w:spacing w:after="0" w:line="240" w:lineRule="auto"/>
              <w:ind w:right="425"/>
              <w:jc w:val="center"/>
              <w:rPr>
                <w:rFonts w:ascii="Arial" w:eastAsia="MS Mincho" w:hAnsi="Arial" w:cs="Arial"/>
                <w:bCs/>
                <w:sz w:val="24"/>
                <w:szCs w:val="24"/>
              </w:rPr>
            </w:pPr>
            <w:r w:rsidRPr="008E7424">
              <w:rPr>
                <w:rFonts w:ascii="Arial" w:eastAsia="MS Mincho" w:hAnsi="Arial" w:cs="Arial"/>
                <w:bCs/>
                <w:sz w:val="24"/>
                <w:szCs w:val="24"/>
              </w:rPr>
              <w:t>“çox yaxşı”</w:t>
            </w:r>
          </w:p>
        </w:tc>
        <w:tc>
          <w:tcPr>
            <w:tcW w:w="708" w:type="dxa"/>
            <w:shd w:val="clear" w:color="auto" w:fill="DEEAF6" w:themeFill="accent1" w:themeFillTint="33"/>
          </w:tcPr>
          <w:p w:rsidR="00A3420B" w:rsidRPr="008E7424" w:rsidRDefault="00A3420B" w:rsidP="00A3420B">
            <w:pPr>
              <w:spacing w:after="0" w:line="240" w:lineRule="auto"/>
              <w:ind w:right="425"/>
              <w:jc w:val="center"/>
              <w:rPr>
                <w:rFonts w:ascii="Arial" w:eastAsia="MS Mincho" w:hAnsi="Arial" w:cs="Arial"/>
                <w:bCs/>
                <w:sz w:val="24"/>
                <w:szCs w:val="24"/>
              </w:rPr>
            </w:pPr>
            <w:r w:rsidRPr="008E7424">
              <w:rPr>
                <w:rFonts w:ascii="Arial" w:eastAsia="MS Mincho" w:hAnsi="Arial" w:cs="Arial"/>
                <w:bCs/>
                <w:sz w:val="24"/>
                <w:szCs w:val="24"/>
              </w:rPr>
              <w:t>B</w:t>
            </w:r>
          </w:p>
        </w:tc>
      </w:tr>
      <w:tr w:rsidR="00A3420B" w:rsidRPr="008E7424" w:rsidTr="00A3420B">
        <w:trPr>
          <w:trHeight w:val="447"/>
        </w:trPr>
        <w:tc>
          <w:tcPr>
            <w:tcW w:w="5100" w:type="dxa"/>
            <w:vMerge/>
            <w:shd w:val="clear" w:color="auto" w:fill="DEEAF6" w:themeFill="accent1" w:themeFillTint="33"/>
          </w:tcPr>
          <w:p w:rsidR="00A3420B" w:rsidRPr="008E7424" w:rsidRDefault="00A3420B" w:rsidP="00A3420B">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rsidR="00A3420B" w:rsidRPr="008E7424" w:rsidRDefault="00A3420B" w:rsidP="00A3420B">
            <w:pPr>
              <w:spacing w:after="0" w:line="240" w:lineRule="auto"/>
              <w:ind w:right="425"/>
              <w:jc w:val="both"/>
              <w:rPr>
                <w:rFonts w:ascii="Arial" w:eastAsia="MS Mincho" w:hAnsi="Arial" w:cs="Arial"/>
                <w:bCs/>
                <w:sz w:val="24"/>
                <w:szCs w:val="24"/>
              </w:rPr>
            </w:pPr>
            <w:r w:rsidRPr="008E7424">
              <w:rPr>
                <w:rFonts w:ascii="Arial" w:eastAsia="MS Mincho" w:hAnsi="Arial" w:cs="Arial"/>
                <w:bCs/>
                <w:sz w:val="24"/>
                <w:szCs w:val="24"/>
              </w:rPr>
              <w:t>91-100 bal</w:t>
            </w:r>
          </w:p>
        </w:tc>
        <w:tc>
          <w:tcPr>
            <w:tcW w:w="2127" w:type="dxa"/>
            <w:shd w:val="clear" w:color="auto" w:fill="DEEAF6" w:themeFill="accent1" w:themeFillTint="33"/>
          </w:tcPr>
          <w:p w:rsidR="00A3420B" w:rsidRPr="008E7424" w:rsidRDefault="00A3420B" w:rsidP="00A3420B">
            <w:pPr>
              <w:spacing w:after="0" w:line="240" w:lineRule="auto"/>
              <w:ind w:right="425"/>
              <w:jc w:val="center"/>
              <w:rPr>
                <w:rFonts w:ascii="Arial" w:eastAsia="MS Mincho" w:hAnsi="Arial" w:cs="Arial"/>
                <w:bCs/>
                <w:sz w:val="24"/>
                <w:szCs w:val="24"/>
              </w:rPr>
            </w:pPr>
            <w:r w:rsidRPr="008E7424">
              <w:rPr>
                <w:rFonts w:ascii="Arial" w:eastAsia="MS Mincho" w:hAnsi="Arial" w:cs="Arial"/>
                <w:bCs/>
                <w:sz w:val="24"/>
                <w:szCs w:val="24"/>
              </w:rPr>
              <w:t>“əla”</w:t>
            </w:r>
          </w:p>
        </w:tc>
        <w:tc>
          <w:tcPr>
            <w:tcW w:w="708" w:type="dxa"/>
            <w:shd w:val="clear" w:color="auto" w:fill="DEEAF6" w:themeFill="accent1" w:themeFillTint="33"/>
          </w:tcPr>
          <w:p w:rsidR="00A3420B" w:rsidRPr="008E7424" w:rsidRDefault="00A3420B" w:rsidP="00A3420B">
            <w:pPr>
              <w:spacing w:after="0" w:line="240" w:lineRule="auto"/>
              <w:ind w:right="425"/>
              <w:jc w:val="center"/>
              <w:rPr>
                <w:rFonts w:ascii="Arial" w:eastAsia="MS Mincho" w:hAnsi="Arial" w:cs="Arial"/>
                <w:bCs/>
                <w:sz w:val="24"/>
                <w:szCs w:val="24"/>
              </w:rPr>
            </w:pPr>
            <w:r w:rsidRPr="008E7424">
              <w:rPr>
                <w:rFonts w:ascii="Arial" w:eastAsia="MS Mincho" w:hAnsi="Arial" w:cs="Arial"/>
                <w:bCs/>
                <w:sz w:val="24"/>
                <w:szCs w:val="24"/>
              </w:rPr>
              <w:t>A</w:t>
            </w:r>
          </w:p>
        </w:tc>
      </w:tr>
    </w:tbl>
    <w:p w:rsidR="00A3420B" w:rsidRPr="008E7424" w:rsidRDefault="00A3420B" w:rsidP="006E2E75">
      <w:pPr>
        <w:shd w:val="clear" w:color="auto" w:fill="FFFFFF"/>
        <w:spacing w:before="72" w:after="75" w:line="336" w:lineRule="atLeast"/>
        <w:jc w:val="both"/>
        <w:rPr>
          <w:rFonts w:ascii="Arial" w:eastAsia="Times New Roman" w:hAnsi="Arial" w:cs="Arial"/>
          <w:b/>
          <w:bCs/>
          <w:sz w:val="24"/>
          <w:szCs w:val="24"/>
          <w:lang w:val="az-Latn-AZ"/>
        </w:rPr>
      </w:pPr>
    </w:p>
    <w:tbl>
      <w:tblPr>
        <w:tblpPr w:leftFromText="180" w:rightFromText="180" w:vertAnchor="text" w:horzAnchor="margin" w:tblpY="-11"/>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2691"/>
        <w:gridCol w:w="3827"/>
        <w:gridCol w:w="850"/>
        <w:gridCol w:w="1134"/>
        <w:gridCol w:w="1701"/>
      </w:tblGrid>
      <w:tr w:rsidR="00A3420B" w:rsidRPr="008E7424" w:rsidTr="00A3420B">
        <w:trPr>
          <w:trHeight w:val="447"/>
        </w:trPr>
        <w:tc>
          <w:tcPr>
            <w:tcW w:w="2691" w:type="dxa"/>
            <w:shd w:val="clear" w:color="auto" w:fill="DEEAF6" w:themeFill="accent1" w:themeFillTint="33"/>
          </w:tcPr>
          <w:p w:rsidR="00A3420B" w:rsidRPr="008E7424" w:rsidRDefault="00A3420B" w:rsidP="00A3420B">
            <w:pPr>
              <w:pStyle w:val="OiaeaeiYiio2"/>
              <w:widowControl/>
              <w:spacing w:before="20" w:after="20"/>
              <w:jc w:val="left"/>
              <w:rPr>
                <w:rFonts w:ascii="Arial" w:hAnsi="Arial" w:cs="Arial"/>
                <w:b/>
                <w:i w:val="0"/>
                <w:sz w:val="24"/>
                <w:szCs w:val="24"/>
                <w:lang w:val="az-Latn-AZ"/>
              </w:rPr>
            </w:pPr>
            <w:r w:rsidRPr="008E7424">
              <w:rPr>
                <w:rFonts w:ascii="Arial" w:hAnsi="Arial" w:cs="Arial"/>
                <w:b/>
                <w:i w:val="0"/>
                <w:sz w:val="24"/>
                <w:szCs w:val="24"/>
                <w:lang w:val="az-Latn-AZ"/>
              </w:rPr>
              <w:t xml:space="preserve">Semestr üzrə İş yükü </w:t>
            </w:r>
          </w:p>
        </w:tc>
        <w:tc>
          <w:tcPr>
            <w:tcW w:w="7512" w:type="dxa"/>
            <w:gridSpan w:val="4"/>
            <w:tcBorders>
              <w:top w:val="nil"/>
              <w:right w:val="nil"/>
            </w:tcBorders>
            <w:shd w:val="clear" w:color="auto" w:fill="FFFFFF" w:themeFill="background1"/>
          </w:tcPr>
          <w:p w:rsidR="00A3420B" w:rsidRPr="008E7424" w:rsidRDefault="00A3420B" w:rsidP="00A3420B">
            <w:pPr>
              <w:pStyle w:val="OiaeaeiYiio2"/>
              <w:widowControl/>
              <w:spacing w:before="20" w:after="20"/>
              <w:jc w:val="left"/>
              <w:rPr>
                <w:rFonts w:ascii="Arial" w:hAnsi="Arial" w:cs="Arial"/>
                <w:i w:val="0"/>
                <w:iCs/>
                <w:sz w:val="24"/>
                <w:szCs w:val="24"/>
                <w:lang w:val="az-Latn-AZ"/>
              </w:rPr>
            </w:pPr>
          </w:p>
        </w:tc>
      </w:tr>
      <w:tr w:rsidR="00A3420B" w:rsidRPr="008E7424" w:rsidTr="00A3420B">
        <w:trPr>
          <w:trHeight w:val="447"/>
        </w:trPr>
        <w:tc>
          <w:tcPr>
            <w:tcW w:w="2691" w:type="dxa"/>
            <w:vMerge w:val="restart"/>
            <w:shd w:val="clear" w:color="auto" w:fill="DEEAF6" w:themeFill="accent1" w:themeFillTint="33"/>
          </w:tcPr>
          <w:p w:rsidR="00A3420B" w:rsidRPr="008E7424" w:rsidRDefault="00A3420B" w:rsidP="00A3420B">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rsidR="00A3420B" w:rsidRPr="008E7424" w:rsidRDefault="00A3420B" w:rsidP="00A3420B">
            <w:pPr>
              <w:pStyle w:val="OiaeaeiYiio2"/>
              <w:widowControl/>
              <w:spacing w:before="20" w:after="20"/>
              <w:jc w:val="center"/>
              <w:rPr>
                <w:rFonts w:ascii="Arial" w:hAnsi="Arial" w:cs="Arial"/>
                <w:b/>
                <w:i w:val="0"/>
                <w:iCs/>
                <w:sz w:val="24"/>
                <w:szCs w:val="24"/>
                <w:lang w:val="az-Latn-AZ"/>
              </w:rPr>
            </w:pPr>
            <w:r w:rsidRPr="008E7424">
              <w:rPr>
                <w:rFonts w:ascii="Arial" w:hAnsi="Arial" w:cs="Arial"/>
                <w:b/>
                <w:i w:val="0"/>
                <w:iCs/>
                <w:sz w:val="24"/>
                <w:szCs w:val="24"/>
                <w:lang w:val="az-Latn-AZ"/>
              </w:rPr>
              <w:t xml:space="preserve">Fəaliyyət </w:t>
            </w:r>
          </w:p>
        </w:tc>
        <w:tc>
          <w:tcPr>
            <w:tcW w:w="850" w:type="dxa"/>
            <w:shd w:val="clear" w:color="auto" w:fill="DEEAF6" w:themeFill="accent1" w:themeFillTint="33"/>
          </w:tcPr>
          <w:p w:rsidR="00A3420B" w:rsidRPr="008E7424" w:rsidRDefault="00A3420B" w:rsidP="00A3420B">
            <w:pPr>
              <w:pStyle w:val="OiaeaeiYiio2"/>
              <w:widowControl/>
              <w:spacing w:before="20" w:after="20"/>
              <w:jc w:val="center"/>
              <w:rPr>
                <w:rFonts w:ascii="Arial" w:hAnsi="Arial" w:cs="Arial"/>
                <w:b/>
                <w:i w:val="0"/>
                <w:iCs/>
                <w:sz w:val="24"/>
                <w:szCs w:val="24"/>
                <w:lang w:val="az-Latn-AZ"/>
              </w:rPr>
            </w:pPr>
            <w:r w:rsidRPr="008E7424">
              <w:rPr>
                <w:rFonts w:ascii="Arial" w:hAnsi="Arial" w:cs="Arial"/>
                <w:b/>
                <w:i w:val="0"/>
                <w:iCs/>
                <w:sz w:val="24"/>
                <w:szCs w:val="24"/>
                <w:lang w:val="az-Latn-AZ"/>
              </w:rPr>
              <w:t xml:space="preserve">Sayı </w:t>
            </w:r>
          </w:p>
        </w:tc>
        <w:tc>
          <w:tcPr>
            <w:tcW w:w="1134" w:type="dxa"/>
            <w:shd w:val="clear" w:color="auto" w:fill="DEEAF6" w:themeFill="accent1" w:themeFillTint="33"/>
          </w:tcPr>
          <w:p w:rsidR="00A3420B" w:rsidRPr="008E7424" w:rsidRDefault="00A3420B" w:rsidP="00A3420B">
            <w:pPr>
              <w:pStyle w:val="OiaeaeiYiio2"/>
              <w:widowControl/>
              <w:spacing w:before="20" w:after="20"/>
              <w:jc w:val="center"/>
              <w:rPr>
                <w:rFonts w:ascii="Arial" w:hAnsi="Arial" w:cs="Arial"/>
                <w:b/>
                <w:i w:val="0"/>
                <w:iCs/>
                <w:sz w:val="24"/>
                <w:szCs w:val="24"/>
                <w:lang w:val="az-Latn-AZ"/>
              </w:rPr>
            </w:pPr>
            <w:r w:rsidRPr="008E7424">
              <w:rPr>
                <w:rFonts w:ascii="Arial" w:hAnsi="Arial" w:cs="Arial"/>
                <w:b/>
                <w:i w:val="0"/>
                <w:iCs/>
                <w:sz w:val="24"/>
                <w:szCs w:val="24"/>
                <w:lang w:val="az-Latn-AZ"/>
              </w:rPr>
              <w:t>Müddət (saat)</w:t>
            </w:r>
          </w:p>
        </w:tc>
        <w:tc>
          <w:tcPr>
            <w:tcW w:w="1701" w:type="dxa"/>
            <w:shd w:val="clear" w:color="auto" w:fill="DEEAF6" w:themeFill="accent1" w:themeFillTint="33"/>
          </w:tcPr>
          <w:p w:rsidR="00A3420B" w:rsidRPr="008E7424" w:rsidRDefault="00A3420B" w:rsidP="00A3420B">
            <w:pPr>
              <w:pStyle w:val="OiaeaeiYiio2"/>
              <w:widowControl/>
              <w:spacing w:before="20" w:after="20"/>
              <w:jc w:val="center"/>
              <w:rPr>
                <w:rFonts w:ascii="Arial" w:hAnsi="Arial" w:cs="Arial"/>
                <w:b/>
                <w:i w:val="0"/>
                <w:iCs/>
                <w:sz w:val="24"/>
                <w:szCs w:val="24"/>
                <w:lang w:val="az-Latn-AZ"/>
              </w:rPr>
            </w:pPr>
            <w:r w:rsidRPr="008E7424">
              <w:rPr>
                <w:rFonts w:ascii="Arial" w:hAnsi="Arial" w:cs="Arial"/>
                <w:b/>
                <w:i w:val="0"/>
                <w:iCs/>
                <w:sz w:val="24"/>
                <w:szCs w:val="24"/>
                <w:lang w:val="az-Latn-AZ"/>
              </w:rPr>
              <w:t>Cəmi iş yükü (saat)</w:t>
            </w:r>
          </w:p>
        </w:tc>
      </w:tr>
      <w:tr w:rsidR="00A3420B" w:rsidRPr="008E7424" w:rsidTr="00A3420B">
        <w:trPr>
          <w:trHeight w:val="447"/>
        </w:trPr>
        <w:tc>
          <w:tcPr>
            <w:tcW w:w="2691" w:type="dxa"/>
            <w:vMerge/>
            <w:shd w:val="clear" w:color="auto" w:fill="DEEAF6" w:themeFill="accent1" w:themeFillTint="33"/>
          </w:tcPr>
          <w:p w:rsidR="00A3420B" w:rsidRPr="008E7424" w:rsidRDefault="00A3420B" w:rsidP="00A3420B">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rsidR="00A3420B" w:rsidRPr="008E7424" w:rsidRDefault="00A3420B" w:rsidP="00A3420B">
            <w:pPr>
              <w:pStyle w:val="OiaeaeiYiio2"/>
              <w:widowControl/>
              <w:spacing w:before="20" w:after="20"/>
              <w:jc w:val="both"/>
              <w:rPr>
                <w:rFonts w:ascii="Arial" w:hAnsi="Arial" w:cs="Arial"/>
                <w:i w:val="0"/>
                <w:iCs/>
                <w:sz w:val="24"/>
                <w:szCs w:val="24"/>
                <w:lang w:val="az-Latn-AZ"/>
              </w:rPr>
            </w:pPr>
            <w:r w:rsidRPr="008E7424">
              <w:rPr>
                <w:rFonts w:ascii="Arial" w:hAnsi="Arial" w:cs="Arial"/>
                <w:i w:val="0"/>
                <w:iCs/>
                <w:sz w:val="24"/>
                <w:szCs w:val="24"/>
                <w:lang w:val="az-Latn-AZ"/>
              </w:rPr>
              <w:t>Cari qiymətləndirmə (kollokvium)</w:t>
            </w:r>
          </w:p>
        </w:tc>
        <w:tc>
          <w:tcPr>
            <w:tcW w:w="850" w:type="dxa"/>
            <w:shd w:val="clear" w:color="auto" w:fill="DEEAF6" w:themeFill="accent1" w:themeFillTint="33"/>
          </w:tcPr>
          <w:p w:rsidR="00A3420B" w:rsidRPr="008E7424" w:rsidRDefault="00A3420B" w:rsidP="00A3420B">
            <w:pPr>
              <w:pStyle w:val="OiaeaeiYiio2"/>
              <w:widowControl/>
              <w:spacing w:before="20" w:after="20"/>
              <w:jc w:val="center"/>
              <w:rPr>
                <w:rFonts w:ascii="Arial" w:hAnsi="Arial" w:cs="Arial"/>
                <w:i w:val="0"/>
                <w:iCs/>
                <w:sz w:val="24"/>
                <w:szCs w:val="24"/>
                <w:lang w:val="az-Latn-AZ"/>
              </w:rPr>
            </w:pPr>
            <w:r w:rsidRPr="008E7424">
              <w:rPr>
                <w:rFonts w:ascii="Arial" w:hAnsi="Arial" w:cs="Arial"/>
                <w:i w:val="0"/>
                <w:iCs/>
                <w:sz w:val="24"/>
                <w:szCs w:val="24"/>
                <w:lang w:val="az-Latn-AZ"/>
              </w:rPr>
              <w:t>3</w:t>
            </w:r>
          </w:p>
        </w:tc>
        <w:tc>
          <w:tcPr>
            <w:tcW w:w="1134" w:type="dxa"/>
            <w:shd w:val="clear" w:color="auto" w:fill="DEEAF6" w:themeFill="accent1" w:themeFillTint="33"/>
          </w:tcPr>
          <w:p w:rsidR="00A3420B" w:rsidRPr="008E7424" w:rsidRDefault="00A3420B" w:rsidP="00A3420B">
            <w:pPr>
              <w:pStyle w:val="OiaeaeiYiio2"/>
              <w:widowControl/>
              <w:spacing w:before="20" w:after="20"/>
              <w:jc w:val="center"/>
              <w:rPr>
                <w:rFonts w:ascii="Arial" w:hAnsi="Arial" w:cs="Arial"/>
                <w:i w:val="0"/>
                <w:iCs/>
                <w:sz w:val="24"/>
                <w:szCs w:val="24"/>
                <w:lang w:val="az-Latn-AZ"/>
              </w:rPr>
            </w:pPr>
            <w:r w:rsidRPr="008E7424">
              <w:rPr>
                <w:rFonts w:ascii="Arial" w:hAnsi="Arial" w:cs="Arial"/>
                <w:i w:val="0"/>
                <w:iCs/>
                <w:sz w:val="24"/>
                <w:szCs w:val="24"/>
                <w:lang w:val="az-Latn-AZ"/>
              </w:rPr>
              <w:t>2</w:t>
            </w:r>
          </w:p>
        </w:tc>
        <w:tc>
          <w:tcPr>
            <w:tcW w:w="1701" w:type="dxa"/>
            <w:shd w:val="clear" w:color="auto" w:fill="DEEAF6" w:themeFill="accent1" w:themeFillTint="33"/>
          </w:tcPr>
          <w:p w:rsidR="00A3420B" w:rsidRPr="008E7424" w:rsidRDefault="00A3420B" w:rsidP="00A3420B">
            <w:pPr>
              <w:pStyle w:val="OiaeaeiYiio2"/>
              <w:widowControl/>
              <w:spacing w:before="20" w:after="20"/>
              <w:jc w:val="center"/>
              <w:rPr>
                <w:rFonts w:ascii="Arial" w:hAnsi="Arial" w:cs="Arial"/>
                <w:i w:val="0"/>
                <w:iCs/>
                <w:sz w:val="24"/>
                <w:szCs w:val="24"/>
                <w:lang w:val="az-Latn-AZ"/>
              </w:rPr>
            </w:pPr>
            <w:r w:rsidRPr="008E7424">
              <w:rPr>
                <w:rFonts w:ascii="Arial" w:hAnsi="Arial" w:cs="Arial"/>
                <w:i w:val="0"/>
                <w:iCs/>
                <w:sz w:val="24"/>
                <w:szCs w:val="24"/>
                <w:lang w:val="az-Latn-AZ"/>
              </w:rPr>
              <w:t>6</w:t>
            </w:r>
          </w:p>
        </w:tc>
      </w:tr>
      <w:tr w:rsidR="00A3420B" w:rsidRPr="008E7424" w:rsidTr="00A3420B">
        <w:trPr>
          <w:trHeight w:val="447"/>
        </w:trPr>
        <w:tc>
          <w:tcPr>
            <w:tcW w:w="2691" w:type="dxa"/>
            <w:vMerge/>
            <w:shd w:val="clear" w:color="auto" w:fill="DEEAF6" w:themeFill="accent1" w:themeFillTint="33"/>
          </w:tcPr>
          <w:p w:rsidR="00A3420B" w:rsidRPr="008E7424" w:rsidRDefault="00A3420B" w:rsidP="00A3420B">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rsidR="00A3420B" w:rsidRPr="008E7424" w:rsidRDefault="00A3420B" w:rsidP="00A3420B">
            <w:pPr>
              <w:pStyle w:val="OiaeaeiYiio2"/>
              <w:widowControl/>
              <w:spacing w:before="20" w:after="20"/>
              <w:jc w:val="both"/>
              <w:rPr>
                <w:rFonts w:ascii="Arial" w:hAnsi="Arial" w:cs="Arial"/>
                <w:i w:val="0"/>
                <w:iCs/>
                <w:sz w:val="24"/>
                <w:szCs w:val="24"/>
                <w:lang w:val="az-Latn-AZ"/>
              </w:rPr>
            </w:pPr>
            <w:r w:rsidRPr="008E7424">
              <w:rPr>
                <w:rFonts w:ascii="Arial" w:hAnsi="Arial" w:cs="Arial"/>
                <w:i w:val="0"/>
                <w:iCs/>
                <w:sz w:val="24"/>
                <w:szCs w:val="24"/>
                <w:lang w:val="az-Latn-AZ"/>
              </w:rPr>
              <w:t>Semestr imtahanı</w:t>
            </w:r>
          </w:p>
        </w:tc>
        <w:tc>
          <w:tcPr>
            <w:tcW w:w="850" w:type="dxa"/>
            <w:shd w:val="clear" w:color="auto" w:fill="DEEAF6" w:themeFill="accent1" w:themeFillTint="33"/>
          </w:tcPr>
          <w:p w:rsidR="00A3420B" w:rsidRPr="008E7424" w:rsidRDefault="00A3420B" w:rsidP="00A3420B">
            <w:pPr>
              <w:pStyle w:val="OiaeaeiYiio2"/>
              <w:widowControl/>
              <w:spacing w:before="20" w:after="20"/>
              <w:jc w:val="center"/>
              <w:rPr>
                <w:rFonts w:ascii="Arial" w:hAnsi="Arial" w:cs="Arial"/>
                <w:i w:val="0"/>
                <w:iCs/>
                <w:sz w:val="24"/>
                <w:szCs w:val="24"/>
                <w:lang w:val="az-Latn-AZ"/>
              </w:rPr>
            </w:pPr>
            <w:r w:rsidRPr="008E7424">
              <w:rPr>
                <w:rFonts w:ascii="Arial" w:hAnsi="Arial" w:cs="Arial"/>
                <w:i w:val="0"/>
                <w:iCs/>
                <w:sz w:val="24"/>
                <w:szCs w:val="24"/>
                <w:lang w:val="az-Latn-AZ"/>
              </w:rPr>
              <w:t>1</w:t>
            </w:r>
          </w:p>
        </w:tc>
        <w:tc>
          <w:tcPr>
            <w:tcW w:w="1134" w:type="dxa"/>
            <w:shd w:val="clear" w:color="auto" w:fill="DEEAF6" w:themeFill="accent1" w:themeFillTint="33"/>
          </w:tcPr>
          <w:p w:rsidR="00A3420B" w:rsidRPr="008E7424" w:rsidRDefault="00A3420B" w:rsidP="00A3420B">
            <w:pPr>
              <w:pStyle w:val="OiaeaeiYiio2"/>
              <w:widowControl/>
              <w:spacing w:before="20" w:after="20"/>
              <w:jc w:val="center"/>
              <w:rPr>
                <w:rFonts w:ascii="Arial" w:hAnsi="Arial" w:cs="Arial"/>
                <w:i w:val="0"/>
                <w:iCs/>
                <w:sz w:val="24"/>
                <w:szCs w:val="24"/>
                <w:lang w:val="az-Latn-AZ"/>
              </w:rPr>
            </w:pPr>
            <w:r w:rsidRPr="008E7424">
              <w:rPr>
                <w:rFonts w:ascii="Arial" w:hAnsi="Arial" w:cs="Arial"/>
                <w:i w:val="0"/>
                <w:iCs/>
                <w:sz w:val="24"/>
                <w:szCs w:val="24"/>
                <w:lang w:val="az-Latn-AZ"/>
              </w:rPr>
              <w:t>1</w:t>
            </w:r>
          </w:p>
        </w:tc>
        <w:tc>
          <w:tcPr>
            <w:tcW w:w="1701" w:type="dxa"/>
            <w:shd w:val="clear" w:color="auto" w:fill="DEEAF6" w:themeFill="accent1" w:themeFillTint="33"/>
          </w:tcPr>
          <w:p w:rsidR="00A3420B" w:rsidRPr="008E7424" w:rsidRDefault="00A3420B" w:rsidP="00A3420B">
            <w:pPr>
              <w:pStyle w:val="OiaeaeiYiio2"/>
              <w:widowControl/>
              <w:spacing w:before="20" w:after="20"/>
              <w:jc w:val="center"/>
              <w:rPr>
                <w:rFonts w:ascii="Arial" w:hAnsi="Arial" w:cs="Arial"/>
                <w:i w:val="0"/>
                <w:iCs/>
                <w:sz w:val="24"/>
                <w:szCs w:val="24"/>
                <w:lang w:val="az-Latn-AZ"/>
              </w:rPr>
            </w:pPr>
            <w:r w:rsidRPr="008E7424">
              <w:rPr>
                <w:rFonts w:ascii="Arial" w:hAnsi="Arial" w:cs="Arial"/>
                <w:i w:val="0"/>
                <w:iCs/>
                <w:sz w:val="24"/>
                <w:szCs w:val="24"/>
                <w:lang w:val="az-Latn-AZ"/>
              </w:rPr>
              <w:t>1</w:t>
            </w:r>
          </w:p>
        </w:tc>
      </w:tr>
      <w:tr w:rsidR="00A3420B" w:rsidRPr="008E7424" w:rsidTr="00A3420B">
        <w:trPr>
          <w:trHeight w:val="447"/>
        </w:trPr>
        <w:tc>
          <w:tcPr>
            <w:tcW w:w="2691" w:type="dxa"/>
            <w:vMerge/>
            <w:shd w:val="clear" w:color="auto" w:fill="DEEAF6" w:themeFill="accent1" w:themeFillTint="33"/>
          </w:tcPr>
          <w:p w:rsidR="00A3420B" w:rsidRPr="008E7424" w:rsidRDefault="00A3420B" w:rsidP="00A3420B">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rsidR="00A3420B" w:rsidRPr="008E7424" w:rsidRDefault="00A3420B" w:rsidP="00A3420B">
            <w:pPr>
              <w:pStyle w:val="OiaeaeiYiio2"/>
              <w:widowControl/>
              <w:spacing w:before="20" w:after="20"/>
              <w:jc w:val="both"/>
              <w:rPr>
                <w:rFonts w:ascii="Arial" w:hAnsi="Arial" w:cs="Arial"/>
                <w:i w:val="0"/>
                <w:iCs/>
                <w:sz w:val="24"/>
                <w:szCs w:val="24"/>
                <w:lang w:val="az-Latn-AZ"/>
              </w:rPr>
            </w:pPr>
            <w:r w:rsidRPr="008E7424">
              <w:rPr>
                <w:rFonts w:ascii="Arial" w:hAnsi="Arial" w:cs="Arial"/>
                <w:i w:val="0"/>
                <w:iCs/>
                <w:sz w:val="24"/>
                <w:szCs w:val="24"/>
                <w:lang w:val="az-Latn-AZ"/>
              </w:rPr>
              <w:t>Mühazirə dərsləri</w:t>
            </w:r>
          </w:p>
        </w:tc>
        <w:tc>
          <w:tcPr>
            <w:tcW w:w="850" w:type="dxa"/>
            <w:shd w:val="clear" w:color="auto" w:fill="DEEAF6" w:themeFill="accent1" w:themeFillTint="33"/>
          </w:tcPr>
          <w:p w:rsidR="00A3420B" w:rsidRPr="008E7424" w:rsidRDefault="0092722E" w:rsidP="00A3420B">
            <w:pPr>
              <w:pStyle w:val="OiaeaeiYiio2"/>
              <w:widowControl/>
              <w:spacing w:before="20" w:after="20"/>
              <w:jc w:val="center"/>
              <w:rPr>
                <w:rFonts w:ascii="Arial" w:hAnsi="Arial" w:cs="Arial"/>
                <w:i w:val="0"/>
                <w:iCs/>
                <w:sz w:val="24"/>
                <w:szCs w:val="24"/>
                <w:lang w:val="az-Latn-AZ"/>
              </w:rPr>
            </w:pPr>
            <w:r w:rsidRPr="008E7424">
              <w:rPr>
                <w:rFonts w:ascii="Arial" w:hAnsi="Arial" w:cs="Arial"/>
                <w:i w:val="0"/>
                <w:iCs/>
                <w:sz w:val="24"/>
                <w:szCs w:val="24"/>
                <w:lang w:val="az-Latn-AZ"/>
              </w:rPr>
              <w:t>5</w:t>
            </w:r>
          </w:p>
        </w:tc>
        <w:tc>
          <w:tcPr>
            <w:tcW w:w="1134" w:type="dxa"/>
            <w:shd w:val="clear" w:color="auto" w:fill="DEEAF6" w:themeFill="accent1" w:themeFillTint="33"/>
          </w:tcPr>
          <w:p w:rsidR="00A3420B" w:rsidRPr="008E7424" w:rsidRDefault="00A3420B" w:rsidP="00A3420B">
            <w:pPr>
              <w:pStyle w:val="OiaeaeiYiio2"/>
              <w:widowControl/>
              <w:spacing w:before="20" w:after="20"/>
              <w:jc w:val="center"/>
              <w:rPr>
                <w:rFonts w:ascii="Arial" w:hAnsi="Arial" w:cs="Arial"/>
                <w:i w:val="0"/>
                <w:iCs/>
                <w:sz w:val="24"/>
                <w:szCs w:val="24"/>
                <w:lang w:val="az-Latn-AZ"/>
              </w:rPr>
            </w:pPr>
            <w:r w:rsidRPr="008E7424">
              <w:rPr>
                <w:rFonts w:ascii="Arial" w:hAnsi="Arial" w:cs="Arial"/>
                <w:i w:val="0"/>
                <w:iCs/>
                <w:sz w:val="24"/>
                <w:szCs w:val="24"/>
                <w:lang w:val="az-Latn-AZ"/>
              </w:rPr>
              <w:t>2</w:t>
            </w:r>
          </w:p>
        </w:tc>
        <w:tc>
          <w:tcPr>
            <w:tcW w:w="1701" w:type="dxa"/>
            <w:shd w:val="clear" w:color="auto" w:fill="DEEAF6" w:themeFill="accent1" w:themeFillTint="33"/>
          </w:tcPr>
          <w:p w:rsidR="00A3420B" w:rsidRPr="008E7424" w:rsidRDefault="00A3420B" w:rsidP="0092722E">
            <w:pPr>
              <w:pStyle w:val="OiaeaeiYiio2"/>
              <w:widowControl/>
              <w:spacing w:before="20" w:after="20"/>
              <w:jc w:val="center"/>
              <w:rPr>
                <w:rFonts w:ascii="Arial" w:hAnsi="Arial" w:cs="Arial"/>
                <w:i w:val="0"/>
                <w:iCs/>
                <w:sz w:val="24"/>
                <w:szCs w:val="24"/>
                <w:lang w:val="az-Latn-AZ"/>
              </w:rPr>
            </w:pPr>
            <w:r w:rsidRPr="008E7424">
              <w:rPr>
                <w:rFonts w:ascii="Arial" w:hAnsi="Arial" w:cs="Arial"/>
                <w:i w:val="0"/>
                <w:iCs/>
                <w:sz w:val="24"/>
                <w:szCs w:val="24"/>
                <w:lang w:val="az-Latn-AZ"/>
              </w:rPr>
              <w:t>1</w:t>
            </w:r>
            <w:r w:rsidR="0092722E" w:rsidRPr="008E7424">
              <w:rPr>
                <w:rFonts w:ascii="Arial" w:hAnsi="Arial" w:cs="Arial"/>
                <w:i w:val="0"/>
                <w:iCs/>
                <w:sz w:val="24"/>
                <w:szCs w:val="24"/>
                <w:lang w:val="az-Latn-AZ"/>
              </w:rPr>
              <w:t>0</w:t>
            </w:r>
          </w:p>
        </w:tc>
      </w:tr>
      <w:tr w:rsidR="00A3420B" w:rsidRPr="008E7424" w:rsidTr="00A3420B">
        <w:trPr>
          <w:trHeight w:val="447"/>
        </w:trPr>
        <w:tc>
          <w:tcPr>
            <w:tcW w:w="2691" w:type="dxa"/>
            <w:vMerge/>
            <w:shd w:val="clear" w:color="auto" w:fill="DEEAF6" w:themeFill="accent1" w:themeFillTint="33"/>
          </w:tcPr>
          <w:p w:rsidR="00A3420B" w:rsidRPr="008E7424" w:rsidRDefault="00A3420B" w:rsidP="00A3420B">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rsidR="00A3420B" w:rsidRPr="008E7424" w:rsidRDefault="00A3420B" w:rsidP="00A3420B">
            <w:pPr>
              <w:pStyle w:val="OiaeaeiYiio2"/>
              <w:widowControl/>
              <w:spacing w:before="20" w:after="20"/>
              <w:jc w:val="both"/>
              <w:rPr>
                <w:rFonts w:ascii="Arial" w:hAnsi="Arial" w:cs="Arial"/>
                <w:i w:val="0"/>
                <w:iCs/>
                <w:sz w:val="24"/>
                <w:szCs w:val="24"/>
                <w:lang w:val="az-Latn-AZ"/>
              </w:rPr>
            </w:pPr>
            <w:r w:rsidRPr="008E7424">
              <w:rPr>
                <w:rFonts w:ascii="Arial" w:hAnsi="Arial" w:cs="Arial"/>
                <w:i w:val="0"/>
                <w:iCs/>
                <w:sz w:val="24"/>
                <w:szCs w:val="24"/>
                <w:lang w:val="az-Latn-AZ"/>
              </w:rPr>
              <w:t>Laboratoriya (praktik) dərsləri</w:t>
            </w:r>
          </w:p>
        </w:tc>
        <w:tc>
          <w:tcPr>
            <w:tcW w:w="850" w:type="dxa"/>
            <w:shd w:val="clear" w:color="auto" w:fill="DEEAF6" w:themeFill="accent1" w:themeFillTint="33"/>
          </w:tcPr>
          <w:p w:rsidR="00A3420B" w:rsidRPr="008E7424" w:rsidRDefault="0092722E" w:rsidP="0092722E">
            <w:pPr>
              <w:pStyle w:val="OiaeaeiYiio2"/>
              <w:widowControl/>
              <w:spacing w:before="20" w:after="20"/>
              <w:jc w:val="center"/>
              <w:rPr>
                <w:rFonts w:ascii="Arial" w:hAnsi="Arial" w:cs="Arial"/>
                <w:i w:val="0"/>
                <w:iCs/>
                <w:sz w:val="24"/>
                <w:szCs w:val="24"/>
                <w:lang w:val="az-Latn-AZ"/>
              </w:rPr>
            </w:pPr>
            <w:r w:rsidRPr="008E7424">
              <w:rPr>
                <w:rFonts w:ascii="Arial" w:hAnsi="Arial" w:cs="Arial"/>
                <w:i w:val="0"/>
                <w:iCs/>
                <w:sz w:val="24"/>
                <w:szCs w:val="24"/>
                <w:lang w:val="az-Latn-AZ"/>
              </w:rPr>
              <w:t>1</w:t>
            </w:r>
            <w:r w:rsidR="00671F8C" w:rsidRPr="008E7424">
              <w:rPr>
                <w:rFonts w:ascii="Arial" w:hAnsi="Arial" w:cs="Arial"/>
                <w:i w:val="0"/>
                <w:iCs/>
                <w:sz w:val="24"/>
                <w:szCs w:val="24"/>
                <w:lang w:val="az-Latn-AZ"/>
              </w:rPr>
              <w:t>7</w:t>
            </w:r>
          </w:p>
        </w:tc>
        <w:tc>
          <w:tcPr>
            <w:tcW w:w="1134" w:type="dxa"/>
            <w:shd w:val="clear" w:color="auto" w:fill="DEEAF6" w:themeFill="accent1" w:themeFillTint="33"/>
          </w:tcPr>
          <w:p w:rsidR="00A3420B" w:rsidRPr="008E7424" w:rsidRDefault="0092722E" w:rsidP="0092722E">
            <w:pPr>
              <w:pStyle w:val="OiaeaeiYiio2"/>
              <w:widowControl/>
              <w:spacing w:before="20" w:after="20"/>
              <w:jc w:val="center"/>
              <w:rPr>
                <w:rFonts w:ascii="Arial" w:hAnsi="Arial" w:cs="Arial"/>
                <w:i w:val="0"/>
                <w:iCs/>
                <w:sz w:val="24"/>
                <w:szCs w:val="24"/>
                <w:lang w:val="az-Latn-AZ"/>
              </w:rPr>
            </w:pPr>
            <w:r w:rsidRPr="008E7424">
              <w:rPr>
                <w:rFonts w:ascii="Arial" w:hAnsi="Arial" w:cs="Arial"/>
                <w:i w:val="0"/>
                <w:iCs/>
                <w:sz w:val="24"/>
                <w:szCs w:val="24"/>
                <w:lang w:val="az-Latn-AZ"/>
              </w:rPr>
              <w:t>3</w:t>
            </w:r>
            <w:r w:rsidR="00671F8C" w:rsidRPr="008E7424">
              <w:rPr>
                <w:rFonts w:ascii="Arial" w:hAnsi="Arial" w:cs="Arial"/>
                <w:i w:val="0"/>
                <w:iCs/>
                <w:sz w:val="24"/>
                <w:szCs w:val="24"/>
                <w:lang w:val="az-Latn-AZ"/>
              </w:rPr>
              <w:t>5</w:t>
            </w:r>
          </w:p>
        </w:tc>
        <w:tc>
          <w:tcPr>
            <w:tcW w:w="1701" w:type="dxa"/>
            <w:shd w:val="clear" w:color="auto" w:fill="DEEAF6" w:themeFill="accent1" w:themeFillTint="33"/>
          </w:tcPr>
          <w:p w:rsidR="00A3420B" w:rsidRPr="008E7424" w:rsidRDefault="00671F8C" w:rsidP="00A3420B">
            <w:pPr>
              <w:pStyle w:val="OiaeaeiYiio2"/>
              <w:widowControl/>
              <w:spacing w:before="20" w:after="20"/>
              <w:jc w:val="center"/>
              <w:rPr>
                <w:rFonts w:ascii="Arial" w:hAnsi="Arial" w:cs="Arial"/>
                <w:i w:val="0"/>
                <w:iCs/>
                <w:sz w:val="24"/>
                <w:szCs w:val="24"/>
                <w:lang w:val="az-Latn-AZ"/>
              </w:rPr>
            </w:pPr>
            <w:r w:rsidRPr="008E7424">
              <w:rPr>
                <w:rFonts w:ascii="Arial" w:hAnsi="Arial" w:cs="Arial"/>
                <w:i w:val="0"/>
                <w:iCs/>
                <w:sz w:val="24"/>
                <w:szCs w:val="24"/>
                <w:lang w:val="az-Latn-AZ"/>
              </w:rPr>
              <w:t>35</w:t>
            </w:r>
          </w:p>
        </w:tc>
      </w:tr>
      <w:tr w:rsidR="00A3420B" w:rsidRPr="008E7424" w:rsidTr="00A3420B">
        <w:trPr>
          <w:trHeight w:val="447"/>
        </w:trPr>
        <w:tc>
          <w:tcPr>
            <w:tcW w:w="2691" w:type="dxa"/>
            <w:vMerge/>
            <w:shd w:val="clear" w:color="auto" w:fill="DEEAF6" w:themeFill="accent1" w:themeFillTint="33"/>
          </w:tcPr>
          <w:p w:rsidR="00A3420B" w:rsidRPr="008E7424" w:rsidRDefault="00A3420B" w:rsidP="00A3420B">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rsidR="00A3420B" w:rsidRPr="008E7424" w:rsidRDefault="00A3420B" w:rsidP="00A3420B">
            <w:pPr>
              <w:pStyle w:val="OiaeaeiYiio2"/>
              <w:widowControl/>
              <w:spacing w:before="20" w:after="20"/>
              <w:jc w:val="both"/>
              <w:rPr>
                <w:rFonts w:ascii="Arial" w:hAnsi="Arial" w:cs="Arial"/>
                <w:i w:val="0"/>
                <w:iCs/>
                <w:sz w:val="24"/>
                <w:szCs w:val="24"/>
                <w:lang w:val="az-Latn-AZ"/>
              </w:rPr>
            </w:pPr>
            <w:r w:rsidRPr="008E7424">
              <w:rPr>
                <w:rFonts w:ascii="Arial" w:hAnsi="Arial" w:cs="Arial"/>
                <w:i w:val="0"/>
                <w:iCs/>
                <w:sz w:val="24"/>
                <w:szCs w:val="24"/>
                <w:lang w:val="az-Latn-AZ"/>
              </w:rPr>
              <w:t xml:space="preserve">Sərbəst hazırlıq </w:t>
            </w:r>
          </w:p>
        </w:tc>
        <w:tc>
          <w:tcPr>
            <w:tcW w:w="850" w:type="dxa"/>
            <w:shd w:val="clear" w:color="auto" w:fill="DEEAF6" w:themeFill="accent1" w:themeFillTint="33"/>
          </w:tcPr>
          <w:p w:rsidR="00A3420B" w:rsidRPr="008E7424" w:rsidRDefault="00A3420B" w:rsidP="00A3420B">
            <w:pPr>
              <w:pStyle w:val="OiaeaeiYiio2"/>
              <w:widowControl/>
              <w:spacing w:before="20" w:after="20"/>
              <w:jc w:val="center"/>
              <w:rPr>
                <w:rFonts w:ascii="Arial" w:hAnsi="Arial" w:cs="Arial"/>
                <w:i w:val="0"/>
                <w:iCs/>
                <w:sz w:val="24"/>
                <w:szCs w:val="24"/>
                <w:lang w:val="az-Latn-AZ"/>
              </w:rPr>
            </w:pPr>
          </w:p>
        </w:tc>
        <w:tc>
          <w:tcPr>
            <w:tcW w:w="1134" w:type="dxa"/>
            <w:shd w:val="clear" w:color="auto" w:fill="DEEAF6" w:themeFill="accent1" w:themeFillTint="33"/>
          </w:tcPr>
          <w:p w:rsidR="00A3420B" w:rsidRPr="008E7424" w:rsidRDefault="00A3420B" w:rsidP="00A3420B">
            <w:pPr>
              <w:pStyle w:val="OiaeaeiYiio2"/>
              <w:widowControl/>
              <w:spacing w:before="20" w:after="20"/>
              <w:jc w:val="center"/>
              <w:rPr>
                <w:rFonts w:ascii="Arial" w:hAnsi="Arial" w:cs="Arial"/>
                <w:i w:val="0"/>
                <w:iCs/>
                <w:sz w:val="24"/>
                <w:szCs w:val="24"/>
                <w:lang w:val="az-Latn-AZ"/>
              </w:rPr>
            </w:pPr>
          </w:p>
        </w:tc>
        <w:tc>
          <w:tcPr>
            <w:tcW w:w="1701" w:type="dxa"/>
            <w:shd w:val="clear" w:color="auto" w:fill="DEEAF6" w:themeFill="accent1" w:themeFillTint="33"/>
          </w:tcPr>
          <w:p w:rsidR="00A3420B" w:rsidRPr="008E7424" w:rsidRDefault="00671F8C" w:rsidP="00671F8C">
            <w:pPr>
              <w:pStyle w:val="OiaeaeiYiio2"/>
              <w:widowControl/>
              <w:spacing w:before="20" w:after="20"/>
              <w:jc w:val="center"/>
              <w:rPr>
                <w:rFonts w:ascii="Arial" w:hAnsi="Arial" w:cs="Arial"/>
                <w:i w:val="0"/>
                <w:iCs/>
                <w:sz w:val="24"/>
                <w:szCs w:val="24"/>
                <w:lang w:val="az-Latn-AZ"/>
              </w:rPr>
            </w:pPr>
            <w:r w:rsidRPr="008E7424">
              <w:rPr>
                <w:rFonts w:ascii="Arial" w:hAnsi="Arial" w:cs="Arial"/>
                <w:i w:val="0"/>
                <w:iCs/>
                <w:sz w:val="24"/>
                <w:szCs w:val="24"/>
                <w:lang w:val="az-Latn-AZ"/>
              </w:rPr>
              <w:t>45</w:t>
            </w:r>
          </w:p>
        </w:tc>
      </w:tr>
      <w:tr w:rsidR="00A3420B" w:rsidRPr="008E7424" w:rsidTr="00A3420B">
        <w:trPr>
          <w:trHeight w:val="447"/>
        </w:trPr>
        <w:tc>
          <w:tcPr>
            <w:tcW w:w="2691" w:type="dxa"/>
            <w:vMerge/>
            <w:shd w:val="clear" w:color="auto" w:fill="DEEAF6" w:themeFill="accent1" w:themeFillTint="33"/>
          </w:tcPr>
          <w:p w:rsidR="00A3420B" w:rsidRPr="008E7424" w:rsidRDefault="00A3420B" w:rsidP="00A3420B">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rsidR="00A3420B" w:rsidRPr="008E7424" w:rsidRDefault="00A3420B" w:rsidP="00A3420B">
            <w:pPr>
              <w:pStyle w:val="OiaeaeiYiio2"/>
              <w:widowControl/>
              <w:spacing w:before="20" w:after="20"/>
              <w:rPr>
                <w:rFonts w:ascii="Arial" w:hAnsi="Arial" w:cs="Arial"/>
                <w:b/>
                <w:i w:val="0"/>
                <w:iCs/>
                <w:sz w:val="24"/>
                <w:szCs w:val="24"/>
                <w:lang w:val="az-Latn-AZ"/>
              </w:rPr>
            </w:pPr>
            <w:r w:rsidRPr="008E7424">
              <w:rPr>
                <w:rFonts w:ascii="Arial" w:hAnsi="Arial" w:cs="Arial"/>
                <w:b/>
                <w:i w:val="0"/>
                <w:iCs/>
                <w:sz w:val="24"/>
                <w:szCs w:val="24"/>
                <w:lang w:val="az-Latn-AZ"/>
              </w:rPr>
              <w:t>Cəmi iş yükü</w:t>
            </w:r>
          </w:p>
        </w:tc>
        <w:tc>
          <w:tcPr>
            <w:tcW w:w="850" w:type="dxa"/>
            <w:shd w:val="clear" w:color="auto" w:fill="DEEAF6" w:themeFill="accent1" w:themeFillTint="33"/>
          </w:tcPr>
          <w:p w:rsidR="00A3420B" w:rsidRPr="008E7424" w:rsidRDefault="00A3420B" w:rsidP="00A3420B">
            <w:pPr>
              <w:pStyle w:val="OiaeaeiYiio2"/>
              <w:widowControl/>
              <w:spacing w:before="20" w:after="20"/>
              <w:jc w:val="center"/>
              <w:rPr>
                <w:rFonts w:ascii="Arial" w:hAnsi="Arial" w:cs="Arial"/>
                <w:i w:val="0"/>
                <w:iCs/>
                <w:sz w:val="24"/>
                <w:szCs w:val="24"/>
                <w:lang w:val="az-Latn-AZ"/>
              </w:rPr>
            </w:pPr>
          </w:p>
        </w:tc>
        <w:tc>
          <w:tcPr>
            <w:tcW w:w="1134" w:type="dxa"/>
            <w:shd w:val="clear" w:color="auto" w:fill="DEEAF6" w:themeFill="accent1" w:themeFillTint="33"/>
          </w:tcPr>
          <w:p w:rsidR="00A3420B" w:rsidRPr="008E7424" w:rsidRDefault="00A3420B" w:rsidP="00A3420B">
            <w:pPr>
              <w:pStyle w:val="OiaeaeiYiio2"/>
              <w:widowControl/>
              <w:spacing w:before="20" w:after="20"/>
              <w:jc w:val="center"/>
              <w:rPr>
                <w:rFonts w:ascii="Arial" w:hAnsi="Arial" w:cs="Arial"/>
                <w:i w:val="0"/>
                <w:iCs/>
                <w:sz w:val="24"/>
                <w:szCs w:val="24"/>
                <w:lang w:val="az-Latn-AZ"/>
              </w:rPr>
            </w:pPr>
          </w:p>
        </w:tc>
        <w:tc>
          <w:tcPr>
            <w:tcW w:w="1701" w:type="dxa"/>
            <w:shd w:val="clear" w:color="auto" w:fill="DEEAF6" w:themeFill="accent1" w:themeFillTint="33"/>
          </w:tcPr>
          <w:p w:rsidR="00A3420B" w:rsidRPr="008E7424" w:rsidRDefault="00671F8C" w:rsidP="00671F8C">
            <w:pPr>
              <w:pStyle w:val="OiaeaeiYiio2"/>
              <w:widowControl/>
              <w:spacing w:before="20" w:after="20"/>
              <w:jc w:val="center"/>
              <w:rPr>
                <w:rFonts w:ascii="Arial" w:hAnsi="Arial" w:cs="Arial"/>
                <w:i w:val="0"/>
                <w:iCs/>
                <w:sz w:val="24"/>
                <w:szCs w:val="24"/>
                <w:lang w:val="az-Latn-AZ"/>
              </w:rPr>
            </w:pPr>
            <w:r w:rsidRPr="008E7424">
              <w:rPr>
                <w:rFonts w:ascii="Arial" w:hAnsi="Arial" w:cs="Arial"/>
                <w:i w:val="0"/>
                <w:iCs/>
                <w:sz w:val="24"/>
                <w:szCs w:val="24"/>
                <w:lang w:val="az-Latn-AZ"/>
              </w:rPr>
              <w:t>97</w:t>
            </w:r>
          </w:p>
        </w:tc>
      </w:tr>
    </w:tbl>
    <w:p w:rsidR="00A3420B" w:rsidRPr="008E7424" w:rsidRDefault="00A3420B" w:rsidP="006E2E75">
      <w:pPr>
        <w:shd w:val="clear" w:color="auto" w:fill="FFFFFF"/>
        <w:spacing w:before="72" w:after="75" w:line="336" w:lineRule="atLeast"/>
        <w:jc w:val="both"/>
        <w:rPr>
          <w:rFonts w:ascii="Arial" w:eastAsia="Times New Roman" w:hAnsi="Arial" w:cs="Arial"/>
          <w:b/>
          <w:bCs/>
          <w:sz w:val="24"/>
          <w:szCs w:val="24"/>
          <w:lang w:val="az-Latn-AZ"/>
        </w:rPr>
      </w:pPr>
    </w:p>
    <w:tbl>
      <w:tblPr>
        <w:tblpPr w:leftFromText="180" w:rightFromText="180" w:vertAnchor="text" w:tblpY="8"/>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955F2A" w:rsidRPr="008E7424" w:rsidTr="004806E9">
        <w:trPr>
          <w:trHeight w:val="403"/>
        </w:trPr>
        <w:tc>
          <w:tcPr>
            <w:tcW w:w="3683" w:type="dxa"/>
            <w:shd w:val="clear" w:color="auto" w:fill="DEEAF6" w:themeFill="accent1" w:themeFillTint="33"/>
          </w:tcPr>
          <w:p w:rsidR="00955F2A" w:rsidRPr="008E7424" w:rsidRDefault="00955F2A" w:rsidP="004806E9">
            <w:pPr>
              <w:pStyle w:val="OiaeaeiYiio2"/>
              <w:widowControl/>
              <w:spacing w:before="20" w:after="20"/>
              <w:jc w:val="left"/>
              <w:rPr>
                <w:rFonts w:ascii="Arial" w:hAnsi="Arial" w:cs="Arial"/>
                <w:b/>
                <w:i w:val="0"/>
                <w:sz w:val="24"/>
                <w:szCs w:val="24"/>
                <w:lang w:val="az-Latn-AZ"/>
              </w:rPr>
            </w:pPr>
            <w:r w:rsidRPr="008E7424">
              <w:rPr>
                <w:rFonts w:ascii="Arial" w:hAnsi="Arial" w:cs="Arial"/>
                <w:b/>
                <w:i w:val="0"/>
                <w:sz w:val="24"/>
                <w:szCs w:val="24"/>
                <w:lang w:val="az-Latn-AZ"/>
              </w:rPr>
              <w:t>Tövsiyyə olunan ədəbiyyat</w:t>
            </w:r>
          </w:p>
        </w:tc>
        <w:tc>
          <w:tcPr>
            <w:tcW w:w="6523" w:type="dxa"/>
            <w:tcBorders>
              <w:top w:val="nil"/>
              <w:right w:val="nil"/>
            </w:tcBorders>
            <w:shd w:val="clear" w:color="auto" w:fill="FFFFFF" w:themeFill="background1"/>
          </w:tcPr>
          <w:p w:rsidR="00955F2A" w:rsidRPr="008E7424" w:rsidRDefault="00955F2A" w:rsidP="004806E9">
            <w:pPr>
              <w:pStyle w:val="OiaeaeiYiio2"/>
              <w:widowControl/>
              <w:spacing w:before="20" w:after="20"/>
              <w:jc w:val="left"/>
              <w:rPr>
                <w:rFonts w:ascii="Arial" w:hAnsi="Arial" w:cs="Arial"/>
                <w:i w:val="0"/>
                <w:iCs/>
                <w:sz w:val="24"/>
                <w:szCs w:val="24"/>
                <w:lang w:val="az-Latn-AZ"/>
              </w:rPr>
            </w:pPr>
          </w:p>
        </w:tc>
      </w:tr>
      <w:tr w:rsidR="00955F2A" w:rsidRPr="00C2192A" w:rsidTr="004806E9">
        <w:trPr>
          <w:trHeight w:val="403"/>
        </w:trPr>
        <w:tc>
          <w:tcPr>
            <w:tcW w:w="3683" w:type="dxa"/>
            <w:shd w:val="clear" w:color="auto" w:fill="DEEAF6" w:themeFill="accent1" w:themeFillTint="33"/>
          </w:tcPr>
          <w:p w:rsidR="00955F2A" w:rsidRPr="008E7424" w:rsidRDefault="00955F2A" w:rsidP="004806E9">
            <w:pPr>
              <w:pStyle w:val="OiaeaeiYiio2"/>
              <w:widowControl/>
              <w:spacing w:before="20" w:after="20"/>
              <w:jc w:val="center"/>
              <w:rPr>
                <w:rFonts w:ascii="Arial" w:hAnsi="Arial" w:cs="Arial"/>
                <w:i w:val="0"/>
                <w:sz w:val="24"/>
                <w:szCs w:val="24"/>
                <w:lang w:val="az-Latn-AZ"/>
              </w:rPr>
            </w:pPr>
          </w:p>
        </w:tc>
        <w:tc>
          <w:tcPr>
            <w:tcW w:w="6523" w:type="dxa"/>
            <w:shd w:val="clear" w:color="auto" w:fill="DEEAF6" w:themeFill="accent1" w:themeFillTint="33"/>
          </w:tcPr>
          <w:p w:rsidR="00671F8C" w:rsidRPr="008E7424" w:rsidRDefault="00671F8C" w:rsidP="00671F8C">
            <w:pPr>
              <w:numPr>
                <w:ilvl w:val="0"/>
                <w:numId w:val="14"/>
              </w:numPr>
              <w:spacing w:after="0" w:line="240" w:lineRule="auto"/>
              <w:jc w:val="both"/>
              <w:rPr>
                <w:rFonts w:ascii="Arial" w:hAnsi="Arial" w:cs="Arial"/>
                <w:sz w:val="24"/>
                <w:szCs w:val="24"/>
              </w:rPr>
            </w:pPr>
            <w:r w:rsidRPr="008E7424">
              <w:rPr>
                <w:rFonts w:ascii="Arial" w:hAnsi="Arial" w:cs="Arial"/>
                <w:sz w:val="24"/>
                <w:szCs w:val="24"/>
                <w:lang w:val="az-Latn-AZ"/>
              </w:rPr>
              <w:t xml:space="preserve">İ.Ə.Ağayev, X.N.Xələfli, F.Ş.Tağıyeva. Epidemiologiya. </w:t>
            </w:r>
            <w:r w:rsidRPr="008E7424">
              <w:rPr>
                <w:rFonts w:ascii="Arial" w:hAnsi="Arial" w:cs="Arial"/>
                <w:sz w:val="24"/>
                <w:szCs w:val="24"/>
              </w:rPr>
              <w:t>Dərslik,</w:t>
            </w:r>
            <w:r w:rsidRPr="008E7424">
              <w:rPr>
                <w:rFonts w:ascii="Arial" w:hAnsi="Arial" w:cs="Arial"/>
                <w:sz w:val="24"/>
                <w:szCs w:val="24"/>
                <w:lang w:val="az-Latn-AZ"/>
              </w:rPr>
              <w:t xml:space="preserve"> </w:t>
            </w:r>
            <w:r w:rsidRPr="008E7424">
              <w:rPr>
                <w:rFonts w:ascii="Arial" w:hAnsi="Arial" w:cs="Arial"/>
                <w:sz w:val="24"/>
                <w:szCs w:val="24"/>
              </w:rPr>
              <w:t>Bakı, 2012,</w:t>
            </w:r>
            <w:r w:rsidRPr="008E7424">
              <w:rPr>
                <w:rFonts w:ascii="Arial" w:hAnsi="Arial" w:cs="Arial"/>
                <w:sz w:val="24"/>
                <w:szCs w:val="24"/>
                <w:lang w:val="az-Latn-AZ"/>
              </w:rPr>
              <w:t xml:space="preserve"> </w:t>
            </w:r>
            <w:r w:rsidRPr="008E7424">
              <w:rPr>
                <w:rFonts w:ascii="Arial" w:hAnsi="Arial" w:cs="Arial"/>
                <w:sz w:val="24"/>
                <w:szCs w:val="24"/>
              </w:rPr>
              <w:t>728s.</w:t>
            </w:r>
          </w:p>
          <w:p w:rsidR="00671F8C" w:rsidRPr="008E7424" w:rsidRDefault="00671F8C" w:rsidP="00671F8C">
            <w:pPr>
              <w:numPr>
                <w:ilvl w:val="0"/>
                <w:numId w:val="14"/>
              </w:numPr>
              <w:spacing w:after="0" w:line="240" w:lineRule="auto"/>
              <w:jc w:val="both"/>
              <w:rPr>
                <w:rFonts w:ascii="Arial" w:hAnsi="Arial" w:cs="Arial"/>
                <w:sz w:val="24"/>
                <w:szCs w:val="24"/>
              </w:rPr>
            </w:pPr>
            <w:r w:rsidRPr="008E7424">
              <w:rPr>
                <w:rFonts w:ascii="Arial" w:hAnsi="Arial" w:cs="Arial"/>
                <w:sz w:val="24"/>
                <w:szCs w:val="24"/>
              </w:rPr>
              <w:t xml:space="preserve">Hacıyev İ.A. Parazitar xəstəliklərin laborator diaqnostikası. Bakı, 2010. </w:t>
            </w:r>
          </w:p>
          <w:p w:rsidR="00671F8C" w:rsidRPr="008E7424" w:rsidRDefault="00671F8C" w:rsidP="00671F8C">
            <w:pPr>
              <w:numPr>
                <w:ilvl w:val="0"/>
                <w:numId w:val="14"/>
              </w:numPr>
              <w:spacing w:after="0" w:line="240" w:lineRule="auto"/>
              <w:jc w:val="both"/>
              <w:rPr>
                <w:rFonts w:ascii="Arial" w:hAnsi="Arial" w:cs="Arial"/>
                <w:sz w:val="24"/>
                <w:szCs w:val="24"/>
              </w:rPr>
            </w:pPr>
            <w:r w:rsidRPr="008E7424">
              <w:rPr>
                <w:rFonts w:ascii="Arial" w:hAnsi="Arial" w:cs="Arial"/>
                <w:sz w:val="24"/>
                <w:szCs w:val="24"/>
                <w:lang w:val="ru-RU"/>
              </w:rPr>
              <w:t xml:space="preserve">Беляков В.Д., Яфаев Р.Х. Эпидемиология: Учебник. </w:t>
            </w:r>
            <w:r w:rsidRPr="008E7424">
              <w:rPr>
                <w:rFonts w:ascii="Arial" w:hAnsi="Arial" w:cs="Arial"/>
                <w:sz w:val="24"/>
                <w:szCs w:val="24"/>
              </w:rPr>
              <w:t>М.:Медицина, 1989, 416 с.</w:t>
            </w:r>
          </w:p>
          <w:p w:rsidR="00671F8C" w:rsidRPr="008E7424" w:rsidRDefault="00671F8C" w:rsidP="00671F8C">
            <w:pPr>
              <w:numPr>
                <w:ilvl w:val="0"/>
                <w:numId w:val="14"/>
              </w:numPr>
              <w:spacing w:after="0" w:line="240" w:lineRule="auto"/>
              <w:jc w:val="both"/>
              <w:rPr>
                <w:rFonts w:ascii="Arial" w:hAnsi="Arial" w:cs="Arial"/>
                <w:sz w:val="24"/>
                <w:szCs w:val="24"/>
              </w:rPr>
            </w:pPr>
            <w:r w:rsidRPr="008E7424">
              <w:rPr>
                <w:rFonts w:ascii="Arial" w:hAnsi="Arial" w:cs="Arial"/>
                <w:sz w:val="24"/>
                <w:szCs w:val="24"/>
                <w:lang w:val="ru-RU"/>
              </w:rPr>
              <w:t xml:space="preserve">Покровский В.И., Пак С.Г., Брико Н.И., Данилкин Б.К. Инфекционные болезни и эпидемиология: Учебник. </w:t>
            </w:r>
            <w:r w:rsidRPr="008E7424">
              <w:rPr>
                <w:rFonts w:ascii="Arial" w:hAnsi="Arial" w:cs="Arial"/>
                <w:sz w:val="24"/>
                <w:szCs w:val="24"/>
              </w:rPr>
              <w:t>2-е изд. М.:ГЭОТАР-Мед, 2004, 816 с.</w:t>
            </w:r>
          </w:p>
          <w:p w:rsidR="00671F8C" w:rsidRPr="008E7424" w:rsidRDefault="00671F8C" w:rsidP="00671F8C">
            <w:pPr>
              <w:numPr>
                <w:ilvl w:val="0"/>
                <w:numId w:val="14"/>
              </w:numPr>
              <w:spacing w:after="0" w:line="240" w:lineRule="auto"/>
              <w:jc w:val="both"/>
              <w:rPr>
                <w:rFonts w:ascii="Arial" w:hAnsi="Arial" w:cs="Arial"/>
                <w:sz w:val="24"/>
                <w:szCs w:val="24"/>
                <w:lang w:val="az-Latn-AZ"/>
              </w:rPr>
            </w:pPr>
            <w:r w:rsidRPr="008E7424">
              <w:rPr>
                <w:rFonts w:ascii="Arial" w:hAnsi="Arial" w:cs="Arial"/>
                <w:sz w:val="24"/>
                <w:szCs w:val="24"/>
                <w:lang w:val="ru-RU"/>
              </w:rPr>
              <w:t>Паразитарные болезни человека (протозоозы и гельминтозы) /Под ред. В.П. Сергиева, Ю.В.Лобзина, С.С.Козлова. СПб: Фолиант, 2006, 592 с.</w:t>
            </w:r>
          </w:p>
          <w:p w:rsidR="00955F2A" w:rsidRPr="008E7424" w:rsidRDefault="00955F2A" w:rsidP="00671F8C">
            <w:pPr>
              <w:spacing w:after="0" w:line="300" w:lineRule="atLeast"/>
              <w:rPr>
                <w:rFonts w:ascii="Arial" w:eastAsia="Times New Roman" w:hAnsi="Arial" w:cs="Arial"/>
                <w:sz w:val="24"/>
                <w:szCs w:val="24"/>
                <w:lang w:val="az-Latn-AZ"/>
              </w:rPr>
            </w:pPr>
          </w:p>
        </w:tc>
      </w:tr>
    </w:tbl>
    <w:p w:rsidR="00955F2A" w:rsidRPr="008E7424" w:rsidRDefault="00955F2A" w:rsidP="006E2E75">
      <w:pPr>
        <w:shd w:val="clear" w:color="auto" w:fill="FFFFFF"/>
        <w:spacing w:before="72" w:after="75" w:line="336" w:lineRule="atLeast"/>
        <w:jc w:val="both"/>
        <w:rPr>
          <w:rFonts w:ascii="Arial" w:eastAsia="Times New Roman" w:hAnsi="Arial" w:cs="Arial"/>
          <w:b/>
          <w:bCs/>
          <w:sz w:val="24"/>
          <w:szCs w:val="24"/>
          <w:lang w:val="ru-RU"/>
        </w:rPr>
      </w:pPr>
    </w:p>
    <w:p w:rsidR="00207E51" w:rsidRDefault="000722F6" w:rsidP="00207E51">
      <w:pPr>
        <w:rPr>
          <w:rFonts w:ascii="Arial" w:eastAsia="Times New Roman" w:hAnsi="Arial" w:cs="Arial"/>
          <w:b/>
          <w:bCs/>
          <w:sz w:val="24"/>
          <w:szCs w:val="24"/>
          <w:lang w:val="az-Latn-AZ"/>
        </w:rPr>
      </w:pPr>
      <w:r w:rsidRPr="008E7424">
        <w:rPr>
          <w:rFonts w:ascii="Arial" w:eastAsia="Times New Roman" w:hAnsi="Arial" w:cs="Arial"/>
          <w:b/>
          <w:bCs/>
          <w:sz w:val="24"/>
          <w:szCs w:val="24"/>
          <w:lang w:val="az-Latn-AZ"/>
        </w:rPr>
        <w:t>İMZALAYANLAR:</w:t>
      </w:r>
      <w:r w:rsidR="00207E51" w:rsidRPr="00207E51">
        <w:rPr>
          <w:rFonts w:ascii="Arial" w:eastAsia="Times New Roman" w:hAnsi="Arial" w:cs="Arial"/>
          <w:b/>
          <w:bCs/>
          <w:sz w:val="24"/>
          <w:szCs w:val="24"/>
          <w:lang w:val="az-Latn-AZ"/>
        </w:rPr>
        <w:t xml:space="preserve"> </w:t>
      </w:r>
    </w:p>
    <w:p w:rsidR="00207E51" w:rsidRPr="00406FF2" w:rsidRDefault="00207E51" w:rsidP="00207E51">
      <w:pPr>
        <w:rPr>
          <w:rFonts w:ascii="Arial" w:hAnsi="Arial" w:cs="Arial"/>
          <w:sz w:val="24"/>
          <w:szCs w:val="24"/>
          <w:lang w:val="az-Latn-AZ"/>
        </w:rPr>
      </w:pPr>
      <w:r w:rsidRPr="00406FF2">
        <w:rPr>
          <w:rFonts w:ascii="Arial" w:eastAsia="Times New Roman" w:hAnsi="Arial" w:cs="Arial"/>
          <w:b/>
          <w:bCs/>
          <w:sz w:val="24"/>
          <w:szCs w:val="24"/>
          <w:lang w:val="az-Latn-AZ"/>
        </w:rPr>
        <w:t>Kafedra müdiri:</w:t>
      </w:r>
      <w:r>
        <w:rPr>
          <w:rFonts w:ascii="Arial" w:eastAsia="Times New Roman" w:hAnsi="Arial" w:cs="Arial"/>
          <w:b/>
          <w:bCs/>
          <w:sz w:val="24"/>
          <w:szCs w:val="24"/>
          <w:lang w:val="az-Latn-AZ"/>
        </w:rPr>
        <w:t xml:space="preserve">                           </w:t>
      </w:r>
      <w:r w:rsidRPr="00406FF2">
        <w:rPr>
          <w:rFonts w:ascii="Arial" w:hAnsi="Arial" w:cs="Arial"/>
          <w:sz w:val="24"/>
          <w:szCs w:val="24"/>
          <w:lang w:val="az-Latn-AZ"/>
        </w:rPr>
        <w:t xml:space="preserve"> Ə.e.x., prof. İ.Ə.Ağayev</w:t>
      </w:r>
    </w:p>
    <w:p w:rsidR="00207E51" w:rsidRPr="00406FF2" w:rsidRDefault="00207E51" w:rsidP="00207E51">
      <w:pPr>
        <w:spacing w:after="0" w:line="240" w:lineRule="auto"/>
        <w:rPr>
          <w:rFonts w:ascii="Arial" w:hAnsi="Arial" w:cs="Arial"/>
          <w:sz w:val="24"/>
          <w:szCs w:val="24"/>
          <w:lang w:val="az-Latn-AZ"/>
        </w:rPr>
      </w:pPr>
      <w:r w:rsidRPr="00693B17">
        <w:rPr>
          <w:rFonts w:ascii="Arial" w:eastAsia="Times New Roman" w:hAnsi="Arial" w:cs="Arial"/>
          <w:b/>
          <w:bCs/>
          <w:sz w:val="24"/>
          <w:szCs w:val="24"/>
          <w:lang w:val="az-Latn-AZ"/>
        </w:rPr>
        <w:t>Fənni tədris edən müəllimlər:</w:t>
      </w:r>
      <w:r>
        <w:rPr>
          <w:rFonts w:ascii="Arial" w:eastAsia="Times New Roman" w:hAnsi="Arial" w:cs="Arial"/>
          <w:b/>
          <w:bCs/>
          <w:sz w:val="24"/>
          <w:szCs w:val="24"/>
          <w:lang w:val="az-Latn-AZ"/>
        </w:rPr>
        <w:t xml:space="preserve">   </w:t>
      </w:r>
      <w:r w:rsidRPr="005230BB">
        <w:rPr>
          <w:rFonts w:ascii="Arial" w:hAnsi="Arial" w:cs="Arial"/>
          <w:sz w:val="24"/>
          <w:szCs w:val="24"/>
          <w:lang w:val="az-Latn-AZ"/>
        </w:rPr>
        <w:t xml:space="preserve"> </w:t>
      </w:r>
      <w:r>
        <w:rPr>
          <w:rFonts w:ascii="Arial" w:hAnsi="Arial" w:cs="Arial"/>
          <w:sz w:val="24"/>
          <w:szCs w:val="24"/>
          <w:lang w:val="az-Latn-AZ"/>
        </w:rPr>
        <w:t xml:space="preserve">.t.e.d.prof. </w:t>
      </w:r>
      <w:r w:rsidRPr="00406FF2">
        <w:rPr>
          <w:rFonts w:ascii="Arial" w:hAnsi="Arial" w:cs="Arial"/>
          <w:sz w:val="24"/>
          <w:szCs w:val="24"/>
          <w:lang w:val="az-Latn-AZ"/>
        </w:rPr>
        <w:t>M.Z.Niftullayev</w:t>
      </w:r>
      <w:r w:rsidRPr="00406FF2">
        <w:rPr>
          <w:rFonts w:ascii="Arial" w:eastAsia="Times New Roman" w:hAnsi="Arial" w:cs="Arial"/>
          <w:b/>
          <w:bCs/>
          <w:sz w:val="24"/>
          <w:szCs w:val="24"/>
          <w:lang w:val="az-Latn-AZ"/>
        </w:rPr>
        <w:t>:</w:t>
      </w:r>
    </w:p>
    <w:p w:rsidR="00207E51" w:rsidRPr="00406FF2" w:rsidRDefault="00207E51" w:rsidP="00207E51">
      <w:pPr>
        <w:spacing w:after="0" w:line="240" w:lineRule="auto"/>
        <w:rPr>
          <w:rFonts w:ascii="Arial" w:hAnsi="Arial" w:cs="Arial"/>
          <w:sz w:val="24"/>
          <w:szCs w:val="24"/>
          <w:lang w:val="az-Latn-AZ"/>
        </w:rPr>
      </w:pPr>
      <w:r>
        <w:rPr>
          <w:rFonts w:ascii="Arial" w:hAnsi="Arial" w:cs="Arial"/>
          <w:sz w:val="24"/>
          <w:szCs w:val="24"/>
          <w:lang w:val="az-Latn-AZ"/>
        </w:rPr>
        <w:t xml:space="preserve">                                                      </w:t>
      </w:r>
      <w:r w:rsidRPr="00406FF2">
        <w:rPr>
          <w:rFonts w:ascii="Arial" w:hAnsi="Arial" w:cs="Arial"/>
          <w:sz w:val="24"/>
          <w:szCs w:val="24"/>
          <w:lang w:val="az-Latn-AZ"/>
        </w:rPr>
        <w:t>t.e.d. prof.  V.N.Vəkilov</w:t>
      </w:r>
      <w:r>
        <w:rPr>
          <w:rFonts w:ascii="Arial" w:hAnsi="Arial" w:cs="Arial"/>
          <w:sz w:val="24"/>
          <w:szCs w:val="24"/>
          <w:lang w:val="az-Latn-AZ"/>
        </w:rPr>
        <w:t xml:space="preserve"> </w:t>
      </w:r>
    </w:p>
    <w:p w:rsidR="00207E51" w:rsidRPr="00406FF2" w:rsidRDefault="00207E51" w:rsidP="00207E51">
      <w:pPr>
        <w:spacing w:after="0" w:line="240" w:lineRule="auto"/>
        <w:jc w:val="center"/>
        <w:rPr>
          <w:rFonts w:ascii="Arial" w:hAnsi="Arial" w:cs="Arial"/>
          <w:sz w:val="24"/>
          <w:szCs w:val="24"/>
          <w:lang w:val="az-Latn-AZ"/>
        </w:rPr>
      </w:pPr>
      <w:r>
        <w:rPr>
          <w:rFonts w:ascii="Arial" w:hAnsi="Arial" w:cs="Arial"/>
          <w:sz w:val="24"/>
          <w:szCs w:val="24"/>
          <w:lang w:val="az-Latn-AZ"/>
        </w:rPr>
        <w:t xml:space="preserve">  </w:t>
      </w:r>
      <w:r w:rsidRPr="00406FF2">
        <w:rPr>
          <w:rFonts w:ascii="Arial" w:hAnsi="Arial" w:cs="Arial"/>
          <w:sz w:val="24"/>
          <w:szCs w:val="24"/>
          <w:lang w:val="az-Latn-AZ"/>
        </w:rPr>
        <w:t>t.ü.f.d., dosent E.M.Quliyeva</w:t>
      </w:r>
    </w:p>
    <w:p w:rsidR="00207E51" w:rsidRPr="00406FF2" w:rsidRDefault="00207E51" w:rsidP="00207E51">
      <w:pPr>
        <w:spacing w:after="0" w:line="240" w:lineRule="auto"/>
        <w:jc w:val="center"/>
        <w:rPr>
          <w:rFonts w:ascii="Arial" w:hAnsi="Arial" w:cs="Arial"/>
          <w:sz w:val="24"/>
          <w:szCs w:val="24"/>
          <w:lang w:val="az-Latn-AZ"/>
        </w:rPr>
      </w:pPr>
      <w:r>
        <w:rPr>
          <w:rFonts w:ascii="Arial" w:hAnsi="Arial" w:cs="Arial"/>
          <w:sz w:val="24"/>
          <w:szCs w:val="24"/>
          <w:lang w:val="az-Latn-AZ"/>
        </w:rPr>
        <w:t xml:space="preserve">  </w:t>
      </w:r>
      <w:r w:rsidRPr="00406FF2">
        <w:rPr>
          <w:rFonts w:ascii="Arial" w:hAnsi="Arial" w:cs="Arial"/>
          <w:sz w:val="24"/>
          <w:szCs w:val="24"/>
          <w:lang w:val="az-Latn-AZ"/>
        </w:rPr>
        <w:t>t.ü.f.d., dosent E.F.Vahabov</w:t>
      </w:r>
    </w:p>
    <w:p w:rsidR="00207E51" w:rsidRDefault="00207E51" w:rsidP="00207E51">
      <w:pPr>
        <w:spacing w:after="0" w:line="240" w:lineRule="auto"/>
        <w:rPr>
          <w:rFonts w:ascii="Arial" w:hAnsi="Arial" w:cs="Arial"/>
          <w:sz w:val="24"/>
          <w:szCs w:val="24"/>
          <w:lang w:val="az-Latn-AZ"/>
        </w:rPr>
      </w:pPr>
      <w:r>
        <w:rPr>
          <w:rFonts w:ascii="Arial" w:hAnsi="Arial" w:cs="Arial"/>
          <w:sz w:val="24"/>
          <w:szCs w:val="24"/>
          <w:lang w:val="az-Latn-AZ"/>
        </w:rPr>
        <w:t xml:space="preserve">                                                      </w:t>
      </w:r>
      <w:r w:rsidRPr="00406FF2">
        <w:rPr>
          <w:rFonts w:ascii="Arial" w:hAnsi="Arial" w:cs="Arial"/>
          <w:sz w:val="24"/>
          <w:szCs w:val="24"/>
          <w:lang w:val="az-Latn-AZ"/>
        </w:rPr>
        <w:t xml:space="preserve"> t.ü.f.d.,dosent X.H.Cəfə</w:t>
      </w:r>
      <w:r>
        <w:rPr>
          <w:rFonts w:ascii="Arial" w:hAnsi="Arial" w:cs="Arial"/>
          <w:sz w:val="24"/>
          <w:szCs w:val="24"/>
          <w:lang w:val="az-Latn-AZ"/>
        </w:rPr>
        <w:t>rova</w:t>
      </w:r>
    </w:p>
    <w:p w:rsidR="00207E51" w:rsidRPr="00406FF2" w:rsidRDefault="00207E51" w:rsidP="00207E51">
      <w:pPr>
        <w:spacing w:after="0" w:line="240" w:lineRule="auto"/>
        <w:rPr>
          <w:rFonts w:ascii="Arial" w:hAnsi="Arial" w:cs="Arial"/>
          <w:sz w:val="24"/>
          <w:szCs w:val="24"/>
          <w:lang w:val="az-Latn-AZ"/>
        </w:rPr>
      </w:pPr>
      <w:r>
        <w:rPr>
          <w:rFonts w:ascii="Arial" w:hAnsi="Arial" w:cs="Arial"/>
          <w:sz w:val="24"/>
          <w:szCs w:val="24"/>
          <w:lang w:val="az-Latn-AZ"/>
        </w:rPr>
        <w:t xml:space="preserve">                                                      </w:t>
      </w:r>
      <w:r w:rsidRPr="00406FF2">
        <w:rPr>
          <w:rFonts w:ascii="Arial" w:hAnsi="Arial" w:cs="Arial"/>
          <w:sz w:val="24"/>
          <w:szCs w:val="24"/>
          <w:lang w:val="az-Latn-AZ"/>
        </w:rPr>
        <w:t>t.ü.f.d., dosent X.N.Xələfli</w:t>
      </w:r>
    </w:p>
    <w:p w:rsidR="00207E51" w:rsidRPr="00406FF2" w:rsidRDefault="00207E51" w:rsidP="00207E51">
      <w:pPr>
        <w:spacing w:after="0" w:line="240" w:lineRule="auto"/>
        <w:jc w:val="center"/>
        <w:rPr>
          <w:rFonts w:ascii="Arial" w:hAnsi="Arial" w:cs="Arial"/>
          <w:sz w:val="24"/>
          <w:szCs w:val="24"/>
          <w:lang w:val="az-Latn-AZ"/>
        </w:rPr>
      </w:pPr>
      <w:r w:rsidRPr="00406FF2">
        <w:rPr>
          <w:rFonts w:ascii="Arial" w:hAnsi="Arial" w:cs="Arial"/>
          <w:sz w:val="24"/>
          <w:szCs w:val="24"/>
          <w:lang w:val="az-Latn-AZ"/>
        </w:rPr>
        <w:t>t.ü.f.d., dosent F.Ş.Tağıyeva</w:t>
      </w:r>
    </w:p>
    <w:p w:rsidR="00207E51" w:rsidRDefault="00207E51" w:rsidP="00207E51">
      <w:pPr>
        <w:pStyle w:val="OiaeaeiYiio2"/>
        <w:widowControl/>
        <w:jc w:val="left"/>
        <w:rPr>
          <w:rFonts w:ascii="Arial" w:hAnsi="Arial" w:cs="Arial"/>
          <w:b/>
          <w:bCs/>
          <w:sz w:val="24"/>
          <w:szCs w:val="24"/>
          <w:lang w:val="az-Latn-AZ"/>
        </w:rPr>
      </w:pPr>
      <w:r>
        <w:rPr>
          <w:rFonts w:ascii="Arial" w:hAnsi="Arial" w:cs="Arial"/>
          <w:sz w:val="24"/>
          <w:szCs w:val="24"/>
          <w:lang w:val="az-Latn-AZ"/>
        </w:rPr>
        <w:t xml:space="preserve">                                                     </w:t>
      </w:r>
      <w:r w:rsidRPr="00406FF2">
        <w:rPr>
          <w:rFonts w:ascii="Arial" w:hAnsi="Arial" w:cs="Arial"/>
          <w:sz w:val="24"/>
          <w:szCs w:val="24"/>
          <w:lang w:val="az-Latn-AZ"/>
        </w:rPr>
        <w:t xml:space="preserve"> ass. V.Ç.Cəlilov</w:t>
      </w:r>
      <w:r w:rsidRPr="008F43C3">
        <w:rPr>
          <w:rFonts w:ascii="Arial" w:hAnsi="Arial" w:cs="Arial"/>
          <w:b/>
          <w:bCs/>
          <w:sz w:val="24"/>
          <w:szCs w:val="24"/>
          <w:lang w:val="az-Latn-AZ"/>
        </w:rPr>
        <w:t xml:space="preserve"> </w:t>
      </w:r>
    </w:p>
    <w:p w:rsidR="000722F6" w:rsidRPr="008E7424" w:rsidRDefault="000722F6" w:rsidP="006E2E75">
      <w:pPr>
        <w:shd w:val="clear" w:color="auto" w:fill="FFFFFF"/>
        <w:spacing w:before="72" w:after="75" w:line="336" w:lineRule="atLeast"/>
        <w:jc w:val="both"/>
        <w:rPr>
          <w:rFonts w:ascii="Arial" w:eastAsia="Times New Roman" w:hAnsi="Arial" w:cs="Arial"/>
          <w:b/>
          <w:bCs/>
          <w:sz w:val="24"/>
          <w:szCs w:val="24"/>
          <w:lang w:val="az-Latn-AZ"/>
        </w:rPr>
      </w:pPr>
    </w:p>
    <w:p w:rsidR="000722F6" w:rsidRPr="008E7424" w:rsidRDefault="000722F6" w:rsidP="006E2E75">
      <w:pPr>
        <w:shd w:val="clear" w:color="auto" w:fill="FFFFFF"/>
        <w:spacing w:before="72" w:after="75" w:line="336" w:lineRule="atLeast"/>
        <w:jc w:val="both"/>
        <w:rPr>
          <w:rFonts w:ascii="Arial" w:eastAsia="Times New Roman" w:hAnsi="Arial" w:cs="Arial"/>
          <w:b/>
          <w:bCs/>
          <w:sz w:val="24"/>
          <w:szCs w:val="24"/>
          <w:lang w:val="az-Latn-AZ"/>
        </w:rPr>
      </w:pPr>
    </w:p>
    <w:p w:rsidR="00F94E21" w:rsidRDefault="000963E7" w:rsidP="00920453">
      <w:pPr>
        <w:pStyle w:val="a6"/>
        <w:framePr w:hSpace="180" w:wrap="around" w:vAnchor="text" w:hAnchor="text" w:y="139"/>
        <w:shd w:val="clear" w:color="auto" w:fill="FFFFFF"/>
        <w:spacing w:before="72" w:after="75" w:line="240" w:lineRule="auto"/>
        <w:jc w:val="both"/>
        <w:rPr>
          <w:rFonts w:ascii="Arial" w:eastAsia="Times New Roman" w:hAnsi="Arial" w:cs="Arial"/>
          <w:bCs/>
          <w:sz w:val="24"/>
          <w:szCs w:val="24"/>
          <w:lang w:val="az-Latn-AZ"/>
        </w:rPr>
      </w:pPr>
      <w:r>
        <w:rPr>
          <w:rFonts w:ascii="Arial" w:eastAsia="Times New Roman" w:hAnsi="Arial" w:cs="Arial"/>
          <w:b/>
          <w:bCs/>
          <w:sz w:val="24"/>
          <w:szCs w:val="24"/>
          <w:lang w:val="az-Latn-AZ"/>
        </w:rPr>
        <w:t xml:space="preserve"> </w:t>
      </w:r>
    </w:p>
    <w:p w:rsidR="00920453" w:rsidRPr="008E7424" w:rsidRDefault="00920453" w:rsidP="00920453">
      <w:pPr>
        <w:pStyle w:val="a6"/>
        <w:framePr w:hSpace="180" w:wrap="around" w:vAnchor="text" w:hAnchor="text" w:y="139"/>
        <w:shd w:val="clear" w:color="auto" w:fill="FFFFFF"/>
        <w:spacing w:before="72" w:after="75" w:line="240" w:lineRule="auto"/>
        <w:jc w:val="both"/>
        <w:rPr>
          <w:rFonts w:ascii="Arial" w:hAnsi="Arial" w:cs="Arial"/>
          <w:i/>
          <w:iCs/>
          <w:sz w:val="24"/>
          <w:szCs w:val="24"/>
          <w:lang w:val="az-Latn-AZ"/>
        </w:rPr>
      </w:pPr>
    </w:p>
    <w:p w:rsidR="000722F6" w:rsidRPr="008E7424" w:rsidRDefault="00091346" w:rsidP="00091346">
      <w:pPr>
        <w:shd w:val="clear" w:color="auto" w:fill="FFFFFF"/>
        <w:spacing w:before="72" w:after="75" w:line="336" w:lineRule="atLeast"/>
        <w:jc w:val="both"/>
        <w:rPr>
          <w:rFonts w:ascii="Arial" w:eastAsia="Times New Roman" w:hAnsi="Arial" w:cs="Arial"/>
          <w:b/>
          <w:bCs/>
          <w:sz w:val="24"/>
          <w:szCs w:val="24"/>
          <w:lang w:val="az-Latn-AZ"/>
        </w:rPr>
      </w:pPr>
      <w:r w:rsidRPr="008E7424">
        <w:rPr>
          <w:rFonts w:ascii="Arial" w:eastAsia="Times New Roman" w:hAnsi="Arial" w:cs="Arial"/>
          <w:b/>
          <w:bCs/>
          <w:sz w:val="24"/>
          <w:szCs w:val="24"/>
          <w:lang w:val="az-Latn-AZ"/>
        </w:rPr>
        <w:t>3.</w:t>
      </w:r>
      <w:r w:rsidR="000722F6" w:rsidRPr="008E7424">
        <w:rPr>
          <w:rFonts w:ascii="Arial" w:eastAsia="Times New Roman" w:hAnsi="Arial" w:cs="Arial"/>
          <w:b/>
          <w:bCs/>
          <w:sz w:val="24"/>
          <w:szCs w:val="24"/>
          <w:lang w:val="az-Latn-AZ"/>
        </w:rPr>
        <w:t>Əmək bazarının nümayəndəsi:</w:t>
      </w:r>
    </w:p>
    <w:p w:rsidR="006E2E75" w:rsidRPr="008E7424" w:rsidRDefault="006E2E75" w:rsidP="006E2E75">
      <w:pPr>
        <w:shd w:val="clear" w:color="auto" w:fill="FFFFFF"/>
        <w:spacing w:before="72" w:after="75" w:line="336" w:lineRule="atLeast"/>
        <w:jc w:val="both"/>
        <w:rPr>
          <w:rFonts w:ascii="Arial" w:eastAsia="Times New Roman" w:hAnsi="Arial" w:cs="Arial"/>
          <w:b/>
          <w:bCs/>
          <w:sz w:val="24"/>
          <w:szCs w:val="24"/>
          <w:lang w:val="az-Latn-AZ"/>
        </w:rPr>
      </w:pPr>
    </w:p>
    <w:p w:rsidR="00F17BE4" w:rsidRPr="008E7424" w:rsidRDefault="00F17BE4" w:rsidP="00294273">
      <w:pPr>
        <w:shd w:val="clear" w:color="auto" w:fill="FFFFFF"/>
        <w:spacing w:before="72" w:after="75" w:line="336" w:lineRule="atLeast"/>
        <w:jc w:val="center"/>
        <w:rPr>
          <w:rFonts w:ascii="Arial" w:eastAsia="Times New Roman" w:hAnsi="Arial" w:cs="Arial"/>
          <w:b/>
          <w:bCs/>
          <w:color w:val="604B66"/>
          <w:sz w:val="24"/>
          <w:szCs w:val="24"/>
          <w:lang w:val="az-Latn-AZ"/>
        </w:rPr>
      </w:pPr>
    </w:p>
    <w:tbl>
      <w:tblPr>
        <w:tblStyle w:val="TableNormal1"/>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567"/>
        <w:gridCol w:w="567"/>
        <w:gridCol w:w="425"/>
        <w:gridCol w:w="142"/>
        <w:gridCol w:w="283"/>
        <w:gridCol w:w="426"/>
        <w:gridCol w:w="567"/>
        <w:gridCol w:w="425"/>
        <w:gridCol w:w="567"/>
        <w:gridCol w:w="567"/>
        <w:gridCol w:w="567"/>
        <w:gridCol w:w="567"/>
        <w:gridCol w:w="567"/>
        <w:gridCol w:w="567"/>
      </w:tblGrid>
      <w:tr w:rsidR="007C5273" w:rsidRPr="00C2192A" w:rsidTr="007C5273">
        <w:trPr>
          <w:gridAfter w:val="10"/>
          <w:wAfter w:w="5103" w:type="dxa"/>
          <w:trHeight w:val="851"/>
        </w:trPr>
        <w:tc>
          <w:tcPr>
            <w:tcW w:w="3686" w:type="dxa"/>
            <w:shd w:val="clear" w:color="auto" w:fill="BDD6EE" w:themeFill="accent1" w:themeFillTint="66"/>
            <w:vAlign w:val="center"/>
          </w:tcPr>
          <w:p w:rsidR="007C5273" w:rsidRPr="008E7424" w:rsidRDefault="007C5273" w:rsidP="00CD75B8">
            <w:pPr>
              <w:pStyle w:val="TableParagraph"/>
              <w:ind w:right="142"/>
              <w:jc w:val="both"/>
              <w:rPr>
                <w:rFonts w:ascii="Arial" w:hAnsi="Arial" w:cs="Arial"/>
                <w:b/>
                <w:sz w:val="24"/>
                <w:szCs w:val="24"/>
              </w:rPr>
            </w:pPr>
            <w:r w:rsidRPr="008E7424">
              <w:rPr>
                <w:rFonts w:ascii="Arial" w:hAnsi="Arial" w:cs="Arial"/>
                <w:b/>
                <w:sz w:val="24"/>
                <w:szCs w:val="24"/>
                <w:lang w:val="az-Latn-AZ"/>
              </w:rPr>
              <w:t xml:space="preserve">“Tibbi </w:t>
            </w:r>
            <w:r w:rsidR="00CD75B8" w:rsidRPr="008E7424">
              <w:rPr>
                <w:rFonts w:ascii="Arial" w:hAnsi="Arial" w:cs="Arial"/>
                <w:b/>
                <w:sz w:val="24"/>
                <w:szCs w:val="24"/>
                <w:lang w:val="az-Latn-AZ"/>
              </w:rPr>
              <w:t>parazitologiya</w:t>
            </w:r>
            <w:r w:rsidRPr="008E7424">
              <w:rPr>
                <w:rFonts w:ascii="Arial" w:hAnsi="Arial" w:cs="Arial"/>
                <w:b/>
                <w:sz w:val="24"/>
                <w:szCs w:val="24"/>
                <w:lang w:val="az-Latn-AZ"/>
              </w:rPr>
              <w:t>” fənninin təlim nəticələrinin İxtisas Proqramın Təlim Nəticələri ilə  əlaqəliliyi</w:t>
            </w:r>
          </w:p>
        </w:tc>
        <w:tc>
          <w:tcPr>
            <w:tcW w:w="1701" w:type="dxa"/>
            <w:gridSpan w:val="4"/>
            <w:tcBorders>
              <w:top w:val="nil"/>
              <w:bottom w:val="nil"/>
              <w:right w:val="nil"/>
            </w:tcBorders>
            <w:shd w:val="clear" w:color="auto" w:fill="BDD6EE" w:themeFill="accent1" w:themeFillTint="66"/>
          </w:tcPr>
          <w:p w:rsidR="007C5273" w:rsidRPr="008E7424" w:rsidRDefault="007C5273" w:rsidP="00D879E2">
            <w:pPr>
              <w:pStyle w:val="TableParagraph"/>
              <w:ind w:right="142"/>
              <w:jc w:val="both"/>
              <w:rPr>
                <w:rFonts w:ascii="Arial" w:hAnsi="Arial" w:cs="Arial"/>
                <w:b/>
                <w:sz w:val="24"/>
                <w:szCs w:val="24"/>
              </w:rPr>
            </w:pPr>
          </w:p>
        </w:tc>
      </w:tr>
      <w:tr w:rsidR="007C5273" w:rsidRPr="008E7424" w:rsidTr="007C5273">
        <w:trPr>
          <w:gridAfter w:val="10"/>
          <w:wAfter w:w="5103" w:type="dxa"/>
          <w:trHeight w:val="276"/>
        </w:trPr>
        <w:tc>
          <w:tcPr>
            <w:tcW w:w="3686" w:type="dxa"/>
            <w:vMerge w:val="restart"/>
            <w:shd w:val="clear" w:color="auto" w:fill="BDD6EE" w:themeFill="accent1" w:themeFillTint="66"/>
            <w:vAlign w:val="center"/>
          </w:tcPr>
          <w:p w:rsidR="007C5273" w:rsidRPr="008E7424" w:rsidRDefault="007C5273" w:rsidP="00BA4B4B">
            <w:pPr>
              <w:pStyle w:val="TableParagraph"/>
              <w:ind w:right="142"/>
              <w:jc w:val="center"/>
              <w:rPr>
                <w:rFonts w:ascii="Arial" w:hAnsi="Arial" w:cs="Arial"/>
                <w:b/>
                <w:sz w:val="24"/>
                <w:szCs w:val="24"/>
              </w:rPr>
            </w:pPr>
            <w:r w:rsidRPr="008E7424">
              <w:rPr>
                <w:rFonts w:ascii="Arial" w:hAnsi="Arial" w:cs="Arial"/>
                <w:b/>
                <w:sz w:val="24"/>
                <w:szCs w:val="24"/>
              </w:rPr>
              <w:t xml:space="preserve">      Fənnin Təlim Nəticələri (FTN)</w:t>
            </w:r>
          </w:p>
        </w:tc>
        <w:tc>
          <w:tcPr>
            <w:tcW w:w="1701" w:type="dxa"/>
            <w:gridSpan w:val="4"/>
            <w:tcBorders>
              <w:top w:val="nil"/>
              <w:right w:val="nil"/>
            </w:tcBorders>
            <w:shd w:val="clear" w:color="auto" w:fill="BDD6EE" w:themeFill="accent1" w:themeFillTint="66"/>
          </w:tcPr>
          <w:p w:rsidR="007C5273" w:rsidRPr="008E7424" w:rsidRDefault="007C5273" w:rsidP="00BA4B4B">
            <w:pPr>
              <w:pStyle w:val="TableParagraph"/>
              <w:ind w:right="142"/>
              <w:jc w:val="center"/>
              <w:rPr>
                <w:rFonts w:ascii="Arial" w:hAnsi="Arial" w:cs="Arial"/>
                <w:b/>
                <w:sz w:val="24"/>
                <w:szCs w:val="24"/>
              </w:rPr>
            </w:pPr>
          </w:p>
        </w:tc>
      </w:tr>
      <w:tr w:rsidR="007C5273" w:rsidRPr="008E7424" w:rsidTr="007C5273">
        <w:trPr>
          <w:trHeight w:val="433"/>
        </w:trPr>
        <w:tc>
          <w:tcPr>
            <w:tcW w:w="3686" w:type="dxa"/>
            <w:vMerge/>
            <w:shd w:val="clear" w:color="auto" w:fill="BDD6EE" w:themeFill="accent1" w:themeFillTint="66"/>
            <w:vAlign w:val="center"/>
          </w:tcPr>
          <w:p w:rsidR="007C5273" w:rsidRPr="008E7424" w:rsidRDefault="007C5273" w:rsidP="004806E9">
            <w:pPr>
              <w:pStyle w:val="TableParagraph"/>
              <w:spacing w:line="360" w:lineRule="auto"/>
              <w:ind w:right="1318"/>
              <w:jc w:val="center"/>
              <w:rPr>
                <w:rFonts w:ascii="Arial" w:hAnsi="Arial" w:cs="Arial"/>
                <w:b/>
                <w:sz w:val="24"/>
                <w:szCs w:val="24"/>
              </w:rPr>
            </w:pPr>
          </w:p>
        </w:tc>
        <w:tc>
          <w:tcPr>
            <w:tcW w:w="567" w:type="dxa"/>
            <w:shd w:val="clear" w:color="auto" w:fill="BDD6EE" w:themeFill="accent1" w:themeFillTint="66"/>
          </w:tcPr>
          <w:p w:rsidR="007C5273" w:rsidRPr="008E7424" w:rsidRDefault="007C5273" w:rsidP="00BA4B4B">
            <w:pPr>
              <w:pStyle w:val="TableParagraph"/>
              <w:spacing w:line="360" w:lineRule="auto"/>
              <w:ind w:left="8"/>
              <w:jc w:val="center"/>
              <w:rPr>
                <w:rFonts w:ascii="Arial" w:hAnsi="Arial" w:cs="Arial"/>
                <w:b/>
                <w:sz w:val="24"/>
                <w:szCs w:val="24"/>
              </w:rPr>
            </w:pPr>
            <w:r w:rsidRPr="008E7424">
              <w:rPr>
                <w:rFonts w:ascii="Arial" w:hAnsi="Arial" w:cs="Arial"/>
                <w:b/>
                <w:w w:val="99"/>
                <w:sz w:val="24"/>
                <w:szCs w:val="24"/>
              </w:rPr>
              <w:t>1</w:t>
            </w:r>
          </w:p>
        </w:tc>
        <w:tc>
          <w:tcPr>
            <w:tcW w:w="567" w:type="dxa"/>
            <w:shd w:val="clear" w:color="auto" w:fill="BDD6EE" w:themeFill="accent1" w:themeFillTint="66"/>
          </w:tcPr>
          <w:p w:rsidR="007C5273" w:rsidRPr="008E7424" w:rsidRDefault="007C5273" w:rsidP="004806E9">
            <w:pPr>
              <w:pStyle w:val="TableParagraph"/>
              <w:spacing w:line="360" w:lineRule="auto"/>
              <w:ind w:left="9"/>
              <w:jc w:val="center"/>
              <w:rPr>
                <w:rFonts w:ascii="Arial" w:hAnsi="Arial" w:cs="Arial"/>
                <w:b/>
                <w:sz w:val="24"/>
                <w:szCs w:val="24"/>
              </w:rPr>
            </w:pPr>
            <w:r w:rsidRPr="008E7424">
              <w:rPr>
                <w:rFonts w:ascii="Arial" w:hAnsi="Arial" w:cs="Arial"/>
                <w:b/>
                <w:w w:val="99"/>
                <w:sz w:val="24"/>
                <w:szCs w:val="24"/>
              </w:rPr>
              <w:t>2</w:t>
            </w:r>
          </w:p>
        </w:tc>
        <w:tc>
          <w:tcPr>
            <w:tcW w:w="425" w:type="dxa"/>
            <w:shd w:val="clear" w:color="auto" w:fill="BDD6EE" w:themeFill="accent1" w:themeFillTint="66"/>
          </w:tcPr>
          <w:p w:rsidR="007C5273" w:rsidRPr="008E7424" w:rsidRDefault="007C5273" w:rsidP="004806E9">
            <w:pPr>
              <w:pStyle w:val="TableParagraph"/>
              <w:spacing w:line="360" w:lineRule="auto"/>
              <w:ind w:right="137"/>
              <w:jc w:val="center"/>
              <w:rPr>
                <w:rFonts w:ascii="Arial" w:hAnsi="Arial" w:cs="Arial"/>
                <w:b/>
                <w:sz w:val="24"/>
                <w:szCs w:val="24"/>
              </w:rPr>
            </w:pPr>
            <w:r w:rsidRPr="008E7424">
              <w:rPr>
                <w:rFonts w:ascii="Arial" w:hAnsi="Arial" w:cs="Arial"/>
                <w:b/>
                <w:w w:val="99"/>
                <w:sz w:val="24"/>
                <w:szCs w:val="24"/>
              </w:rPr>
              <w:t>3</w:t>
            </w:r>
          </w:p>
        </w:tc>
        <w:tc>
          <w:tcPr>
            <w:tcW w:w="425" w:type="dxa"/>
            <w:gridSpan w:val="2"/>
            <w:shd w:val="clear" w:color="auto" w:fill="BDD6EE" w:themeFill="accent1" w:themeFillTint="66"/>
          </w:tcPr>
          <w:p w:rsidR="007C5273" w:rsidRPr="008E7424" w:rsidRDefault="007C5273" w:rsidP="004806E9">
            <w:pPr>
              <w:pStyle w:val="TableParagraph"/>
              <w:spacing w:line="360" w:lineRule="auto"/>
              <w:ind w:left="7"/>
              <w:jc w:val="center"/>
              <w:rPr>
                <w:rFonts w:ascii="Arial" w:hAnsi="Arial" w:cs="Arial"/>
                <w:b/>
                <w:sz w:val="24"/>
                <w:szCs w:val="24"/>
              </w:rPr>
            </w:pPr>
            <w:r w:rsidRPr="008E7424">
              <w:rPr>
                <w:rFonts w:ascii="Arial" w:hAnsi="Arial" w:cs="Arial"/>
                <w:b/>
                <w:w w:val="99"/>
                <w:sz w:val="24"/>
                <w:szCs w:val="24"/>
              </w:rPr>
              <w:t>4</w:t>
            </w:r>
          </w:p>
        </w:tc>
        <w:tc>
          <w:tcPr>
            <w:tcW w:w="426" w:type="dxa"/>
            <w:shd w:val="clear" w:color="auto" w:fill="BDD6EE" w:themeFill="accent1" w:themeFillTint="66"/>
          </w:tcPr>
          <w:p w:rsidR="007C5273" w:rsidRPr="008E7424" w:rsidRDefault="007C5273" w:rsidP="004806E9">
            <w:pPr>
              <w:pStyle w:val="TableParagraph"/>
              <w:spacing w:line="360" w:lineRule="auto"/>
              <w:ind w:left="8"/>
              <w:jc w:val="center"/>
              <w:rPr>
                <w:rFonts w:ascii="Arial" w:hAnsi="Arial" w:cs="Arial"/>
                <w:b/>
                <w:sz w:val="24"/>
                <w:szCs w:val="24"/>
              </w:rPr>
            </w:pPr>
            <w:r w:rsidRPr="008E7424">
              <w:rPr>
                <w:rFonts w:ascii="Arial" w:hAnsi="Arial" w:cs="Arial"/>
                <w:b/>
                <w:w w:val="99"/>
                <w:sz w:val="24"/>
                <w:szCs w:val="24"/>
              </w:rPr>
              <w:t>5</w:t>
            </w:r>
          </w:p>
        </w:tc>
        <w:tc>
          <w:tcPr>
            <w:tcW w:w="567" w:type="dxa"/>
            <w:shd w:val="clear" w:color="auto" w:fill="BDD6EE" w:themeFill="accent1" w:themeFillTint="66"/>
          </w:tcPr>
          <w:p w:rsidR="007C5273" w:rsidRPr="008E7424" w:rsidRDefault="007C5273" w:rsidP="004806E9">
            <w:pPr>
              <w:pStyle w:val="TableParagraph"/>
              <w:spacing w:line="360" w:lineRule="auto"/>
              <w:ind w:right="129"/>
              <w:jc w:val="center"/>
              <w:rPr>
                <w:rFonts w:ascii="Arial" w:hAnsi="Arial" w:cs="Arial"/>
                <w:b/>
                <w:sz w:val="24"/>
                <w:szCs w:val="24"/>
              </w:rPr>
            </w:pPr>
            <w:r w:rsidRPr="008E7424">
              <w:rPr>
                <w:rFonts w:ascii="Arial" w:hAnsi="Arial" w:cs="Arial"/>
                <w:b/>
                <w:w w:val="99"/>
                <w:sz w:val="24"/>
                <w:szCs w:val="24"/>
              </w:rPr>
              <w:t>6</w:t>
            </w:r>
          </w:p>
        </w:tc>
        <w:tc>
          <w:tcPr>
            <w:tcW w:w="425" w:type="dxa"/>
            <w:shd w:val="clear" w:color="auto" w:fill="BDD6EE" w:themeFill="accent1" w:themeFillTint="66"/>
          </w:tcPr>
          <w:p w:rsidR="007C5273" w:rsidRPr="008E7424" w:rsidRDefault="007C5273" w:rsidP="004806E9">
            <w:pPr>
              <w:pStyle w:val="TableParagraph"/>
              <w:spacing w:line="360" w:lineRule="auto"/>
              <w:ind w:left="10"/>
              <w:jc w:val="center"/>
              <w:rPr>
                <w:rFonts w:ascii="Arial" w:hAnsi="Arial" w:cs="Arial"/>
                <w:b/>
                <w:sz w:val="24"/>
                <w:szCs w:val="24"/>
              </w:rPr>
            </w:pPr>
            <w:r w:rsidRPr="008E7424">
              <w:rPr>
                <w:rFonts w:ascii="Arial" w:hAnsi="Arial" w:cs="Arial"/>
                <w:b/>
                <w:w w:val="99"/>
                <w:sz w:val="24"/>
                <w:szCs w:val="24"/>
              </w:rPr>
              <w:t>7</w:t>
            </w:r>
          </w:p>
        </w:tc>
        <w:tc>
          <w:tcPr>
            <w:tcW w:w="567" w:type="dxa"/>
            <w:shd w:val="clear" w:color="auto" w:fill="BDD6EE" w:themeFill="accent1" w:themeFillTint="66"/>
          </w:tcPr>
          <w:p w:rsidR="007C5273" w:rsidRPr="008E7424" w:rsidRDefault="007C5273" w:rsidP="004806E9">
            <w:pPr>
              <w:pStyle w:val="TableParagraph"/>
              <w:spacing w:line="360" w:lineRule="auto"/>
              <w:ind w:left="11"/>
              <w:jc w:val="center"/>
              <w:rPr>
                <w:rFonts w:ascii="Arial" w:hAnsi="Arial" w:cs="Arial"/>
                <w:b/>
                <w:sz w:val="24"/>
                <w:szCs w:val="24"/>
              </w:rPr>
            </w:pPr>
            <w:r w:rsidRPr="008E7424">
              <w:rPr>
                <w:rFonts w:ascii="Arial" w:hAnsi="Arial" w:cs="Arial"/>
                <w:b/>
                <w:w w:val="99"/>
                <w:sz w:val="24"/>
                <w:szCs w:val="24"/>
              </w:rPr>
              <w:t>8</w:t>
            </w:r>
          </w:p>
        </w:tc>
        <w:tc>
          <w:tcPr>
            <w:tcW w:w="567" w:type="dxa"/>
            <w:shd w:val="clear" w:color="auto" w:fill="BDD6EE" w:themeFill="accent1" w:themeFillTint="66"/>
          </w:tcPr>
          <w:p w:rsidR="007C5273" w:rsidRPr="008E7424" w:rsidRDefault="007C5273" w:rsidP="004806E9">
            <w:pPr>
              <w:pStyle w:val="TableParagraph"/>
              <w:spacing w:line="360" w:lineRule="auto"/>
              <w:ind w:left="13"/>
              <w:jc w:val="center"/>
              <w:rPr>
                <w:rFonts w:ascii="Arial" w:hAnsi="Arial" w:cs="Arial"/>
                <w:b/>
                <w:sz w:val="24"/>
                <w:szCs w:val="24"/>
              </w:rPr>
            </w:pPr>
            <w:r w:rsidRPr="008E7424">
              <w:rPr>
                <w:rFonts w:ascii="Arial" w:hAnsi="Arial" w:cs="Arial"/>
                <w:b/>
                <w:w w:val="99"/>
                <w:sz w:val="24"/>
                <w:szCs w:val="24"/>
              </w:rPr>
              <w:t>9</w:t>
            </w:r>
          </w:p>
        </w:tc>
        <w:tc>
          <w:tcPr>
            <w:tcW w:w="567" w:type="dxa"/>
            <w:shd w:val="clear" w:color="auto" w:fill="BDD6EE" w:themeFill="accent1" w:themeFillTint="66"/>
          </w:tcPr>
          <w:p w:rsidR="007C5273" w:rsidRPr="008E7424" w:rsidRDefault="007C5273" w:rsidP="004806E9">
            <w:pPr>
              <w:pStyle w:val="TableParagraph"/>
              <w:spacing w:line="360" w:lineRule="auto"/>
              <w:ind w:left="111" w:right="98"/>
              <w:jc w:val="center"/>
              <w:rPr>
                <w:rFonts w:ascii="Arial" w:hAnsi="Arial" w:cs="Arial"/>
                <w:b/>
                <w:sz w:val="24"/>
                <w:szCs w:val="24"/>
              </w:rPr>
            </w:pPr>
            <w:r w:rsidRPr="008E7424">
              <w:rPr>
                <w:rFonts w:ascii="Arial" w:hAnsi="Arial" w:cs="Arial"/>
                <w:b/>
                <w:sz w:val="24"/>
                <w:szCs w:val="24"/>
              </w:rPr>
              <w:t>10</w:t>
            </w:r>
          </w:p>
        </w:tc>
        <w:tc>
          <w:tcPr>
            <w:tcW w:w="567" w:type="dxa"/>
            <w:shd w:val="clear" w:color="auto" w:fill="BDD6EE" w:themeFill="accent1" w:themeFillTint="66"/>
          </w:tcPr>
          <w:p w:rsidR="007C5273" w:rsidRPr="008E7424" w:rsidRDefault="007C5273" w:rsidP="004806E9">
            <w:pPr>
              <w:pStyle w:val="TableParagraph"/>
              <w:spacing w:line="360" w:lineRule="auto"/>
              <w:ind w:left="111" w:right="98"/>
              <w:jc w:val="center"/>
              <w:rPr>
                <w:rFonts w:ascii="Arial" w:hAnsi="Arial" w:cs="Arial"/>
                <w:b/>
                <w:sz w:val="24"/>
                <w:szCs w:val="24"/>
              </w:rPr>
            </w:pPr>
            <w:r w:rsidRPr="008E7424">
              <w:rPr>
                <w:rFonts w:ascii="Arial" w:hAnsi="Arial" w:cs="Arial"/>
                <w:b/>
                <w:sz w:val="24"/>
                <w:szCs w:val="24"/>
              </w:rPr>
              <w:t>11</w:t>
            </w:r>
          </w:p>
        </w:tc>
        <w:tc>
          <w:tcPr>
            <w:tcW w:w="567" w:type="dxa"/>
            <w:shd w:val="clear" w:color="auto" w:fill="BDD6EE" w:themeFill="accent1" w:themeFillTint="66"/>
          </w:tcPr>
          <w:p w:rsidR="007C5273" w:rsidRPr="008E7424" w:rsidRDefault="007C5273" w:rsidP="004806E9">
            <w:pPr>
              <w:pStyle w:val="TableParagraph"/>
              <w:spacing w:line="360" w:lineRule="auto"/>
              <w:ind w:left="111" w:right="98"/>
              <w:jc w:val="center"/>
              <w:rPr>
                <w:rFonts w:ascii="Arial" w:hAnsi="Arial" w:cs="Arial"/>
                <w:b/>
                <w:sz w:val="24"/>
                <w:szCs w:val="24"/>
              </w:rPr>
            </w:pPr>
            <w:r w:rsidRPr="008E7424">
              <w:rPr>
                <w:rFonts w:ascii="Arial" w:hAnsi="Arial" w:cs="Arial"/>
                <w:b/>
                <w:sz w:val="24"/>
                <w:szCs w:val="24"/>
              </w:rPr>
              <w:t>12</w:t>
            </w:r>
          </w:p>
        </w:tc>
        <w:tc>
          <w:tcPr>
            <w:tcW w:w="567" w:type="dxa"/>
            <w:shd w:val="clear" w:color="auto" w:fill="BDD6EE" w:themeFill="accent1" w:themeFillTint="66"/>
          </w:tcPr>
          <w:p w:rsidR="007C5273" w:rsidRPr="008E7424" w:rsidRDefault="007C5273" w:rsidP="004806E9">
            <w:pPr>
              <w:pStyle w:val="TableParagraph"/>
              <w:spacing w:line="360" w:lineRule="auto"/>
              <w:ind w:left="111" w:right="98"/>
              <w:jc w:val="center"/>
              <w:rPr>
                <w:rFonts w:ascii="Arial" w:hAnsi="Arial" w:cs="Arial"/>
                <w:b/>
                <w:sz w:val="24"/>
                <w:szCs w:val="24"/>
              </w:rPr>
            </w:pPr>
            <w:r w:rsidRPr="008E7424">
              <w:rPr>
                <w:rFonts w:ascii="Arial" w:hAnsi="Arial" w:cs="Arial"/>
                <w:b/>
                <w:sz w:val="24"/>
                <w:szCs w:val="24"/>
              </w:rPr>
              <w:t>13</w:t>
            </w:r>
          </w:p>
        </w:tc>
      </w:tr>
      <w:tr w:rsidR="007C5273" w:rsidRPr="008E7424" w:rsidTr="007C5273">
        <w:trPr>
          <w:trHeight w:val="146"/>
        </w:trPr>
        <w:tc>
          <w:tcPr>
            <w:tcW w:w="3686" w:type="dxa"/>
            <w:shd w:val="clear" w:color="auto" w:fill="BDD6EE" w:themeFill="accent1" w:themeFillTint="66"/>
          </w:tcPr>
          <w:p w:rsidR="00D6120D" w:rsidRPr="008E7424" w:rsidRDefault="007C5273" w:rsidP="00D6120D">
            <w:pPr>
              <w:pStyle w:val="a8"/>
              <w:spacing w:before="0"/>
              <w:ind w:left="0" w:right="425"/>
              <w:jc w:val="center"/>
              <w:rPr>
                <w:rFonts w:ascii="Arial" w:hAnsi="Arial" w:cs="Arial"/>
                <w:noProof/>
                <w:lang w:val="az-Latn-AZ"/>
              </w:rPr>
            </w:pPr>
            <w:r w:rsidRPr="008E7424">
              <w:rPr>
                <w:rFonts w:ascii="Arial" w:hAnsi="Arial" w:cs="Arial"/>
                <w:lang w:val="az-Latn-AZ"/>
              </w:rPr>
              <w:t>Təlim nəticəsi 1</w:t>
            </w:r>
            <w:r w:rsidR="00D6120D" w:rsidRPr="008E7424">
              <w:rPr>
                <w:rFonts w:ascii="Arial" w:hAnsi="Arial" w:cs="Arial"/>
                <w:noProof/>
                <w:lang w:val="az-Latn-AZ"/>
              </w:rPr>
              <w:t xml:space="preserve"> </w:t>
            </w:r>
          </w:p>
          <w:p w:rsidR="007C5273" w:rsidRPr="008E7424" w:rsidRDefault="00D6120D" w:rsidP="00D6120D">
            <w:pPr>
              <w:pStyle w:val="a8"/>
              <w:spacing w:before="0"/>
              <w:ind w:left="0" w:right="425"/>
              <w:jc w:val="center"/>
              <w:rPr>
                <w:rFonts w:ascii="Arial" w:hAnsi="Arial" w:cs="Arial"/>
                <w:lang w:val="az-Latn-AZ"/>
              </w:rPr>
            </w:pPr>
            <w:r w:rsidRPr="008E7424">
              <w:rPr>
                <w:rFonts w:ascii="Arial" w:hAnsi="Arial" w:cs="Arial"/>
                <w:noProof/>
                <w:lang w:val="az-Latn-AZ"/>
              </w:rPr>
              <w:t>Protozoozlar və helmintozların ocaqlarında profilaktik və əksepidemik tədbirləri planlaşdırır və həyata keçirir</w:t>
            </w:r>
          </w:p>
        </w:tc>
        <w:tc>
          <w:tcPr>
            <w:tcW w:w="567" w:type="dxa"/>
            <w:shd w:val="clear" w:color="auto" w:fill="FFFFFF" w:themeFill="background1"/>
          </w:tcPr>
          <w:p w:rsidR="007C5273" w:rsidRPr="008E7424" w:rsidRDefault="007C5273" w:rsidP="00BA4B4B">
            <w:pPr>
              <w:pStyle w:val="TableParagraph"/>
              <w:spacing w:before="160" w:line="360" w:lineRule="auto"/>
              <w:ind w:left="8"/>
              <w:jc w:val="center"/>
              <w:rPr>
                <w:rFonts w:ascii="Arial" w:hAnsi="Arial" w:cs="Arial"/>
                <w:sz w:val="24"/>
                <w:szCs w:val="24"/>
              </w:rPr>
            </w:pPr>
          </w:p>
        </w:tc>
        <w:tc>
          <w:tcPr>
            <w:tcW w:w="567" w:type="dxa"/>
            <w:shd w:val="clear" w:color="auto" w:fill="FFFFFF" w:themeFill="background1"/>
          </w:tcPr>
          <w:p w:rsidR="007C5273" w:rsidRPr="008E7424" w:rsidRDefault="007C5273" w:rsidP="00BA4B4B">
            <w:pPr>
              <w:pStyle w:val="TableParagraph"/>
              <w:spacing w:before="160" w:line="360" w:lineRule="auto"/>
              <w:ind w:left="9"/>
              <w:jc w:val="center"/>
              <w:rPr>
                <w:rFonts w:ascii="Arial" w:hAnsi="Arial" w:cs="Arial"/>
                <w:sz w:val="24"/>
                <w:szCs w:val="24"/>
              </w:rPr>
            </w:pPr>
          </w:p>
        </w:tc>
        <w:tc>
          <w:tcPr>
            <w:tcW w:w="425" w:type="dxa"/>
            <w:shd w:val="clear" w:color="auto" w:fill="FFFFFF" w:themeFill="background1"/>
          </w:tcPr>
          <w:p w:rsidR="007C5273" w:rsidRPr="008E7424" w:rsidRDefault="007C5273" w:rsidP="00BA4B4B">
            <w:pPr>
              <w:pStyle w:val="TableParagraph"/>
              <w:spacing w:before="160" w:line="360" w:lineRule="auto"/>
              <w:ind w:right="136"/>
              <w:jc w:val="center"/>
              <w:rPr>
                <w:rFonts w:ascii="Arial" w:hAnsi="Arial" w:cs="Arial"/>
                <w:sz w:val="24"/>
                <w:szCs w:val="24"/>
              </w:rPr>
            </w:pPr>
          </w:p>
        </w:tc>
        <w:tc>
          <w:tcPr>
            <w:tcW w:w="425" w:type="dxa"/>
            <w:gridSpan w:val="2"/>
            <w:shd w:val="clear" w:color="auto" w:fill="FF0000"/>
          </w:tcPr>
          <w:p w:rsidR="007C5273" w:rsidRPr="008E7424" w:rsidRDefault="007C5273" w:rsidP="00BA4B4B">
            <w:pPr>
              <w:pStyle w:val="TableParagraph"/>
              <w:spacing w:line="360" w:lineRule="auto"/>
              <w:jc w:val="center"/>
              <w:rPr>
                <w:rFonts w:ascii="Arial" w:hAnsi="Arial" w:cs="Arial"/>
                <w:sz w:val="24"/>
                <w:szCs w:val="24"/>
              </w:rPr>
            </w:pPr>
            <w:r w:rsidRPr="008E7424">
              <w:rPr>
                <w:rFonts w:ascii="Arial" w:hAnsi="Arial" w:cs="Arial"/>
                <w:sz w:val="24"/>
                <w:szCs w:val="24"/>
              </w:rPr>
              <w:t>X</w:t>
            </w:r>
          </w:p>
        </w:tc>
        <w:tc>
          <w:tcPr>
            <w:tcW w:w="426"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8E7424" w:rsidRDefault="007C5273" w:rsidP="00BA4B4B">
            <w:pPr>
              <w:pStyle w:val="TableParagraph"/>
              <w:spacing w:before="160" w:line="360" w:lineRule="auto"/>
              <w:ind w:right="128"/>
              <w:jc w:val="center"/>
              <w:rPr>
                <w:rFonts w:ascii="Arial" w:hAnsi="Arial" w:cs="Arial"/>
                <w:sz w:val="24"/>
                <w:szCs w:val="24"/>
              </w:rPr>
            </w:pPr>
          </w:p>
        </w:tc>
        <w:tc>
          <w:tcPr>
            <w:tcW w:w="425"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r>
      <w:tr w:rsidR="007C5273" w:rsidRPr="008E7424" w:rsidTr="001D21AF">
        <w:trPr>
          <w:trHeight w:val="307"/>
        </w:trPr>
        <w:tc>
          <w:tcPr>
            <w:tcW w:w="3686" w:type="dxa"/>
            <w:shd w:val="clear" w:color="auto" w:fill="BDD6EE" w:themeFill="accent1" w:themeFillTint="66"/>
          </w:tcPr>
          <w:p w:rsidR="007C5273" w:rsidRPr="008E7424" w:rsidRDefault="007C5273" w:rsidP="00D6120D">
            <w:pPr>
              <w:pStyle w:val="a8"/>
              <w:spacing w:before="0"/>
              <w:ind w:left="0" w:right="425"/>
              <w:jc w:val="center"/>
              <w:rPr>
                <w:rFonts w:ascii="Arial" w:hAnsi="Arial" w:cs="Arial"/>
                <w:lang w:val="az-Latn-AZ"/>
              </w:rPr>
            </w:pPr>
            <w:r w:rsidRPr="008E7424">
              <w:rPr>
                <w:rFonts w:ascii="Arial" w:hAnsi="Arial" w:cs="Arial"/>
                <w:lang w:val="az-Latn-AZ"/>
              </w:rPr>
              <w:t>Təlim nəticəsi 2</w:t>
            </w:r>
          </w:p>
          <w:p w:rsidR="00D6120D" w:rsidRPr="008E7424" w:rsidRDefault="00D6120D" w:rsidP="00D6120D">
            <w:pPr>
              <w:pStyle w:val="a8"/>
              <w:spacing w:before="0"/>
              <w:ind w:left="0" w:right="425"/>
              <w:jc w:val="center"/>
              <w:rPr>
                <w:rFonts w:ascii="Arial" w:hAnsi="Arial" w:cs="Arial"/>
                <w:lang w:val="az-Latn-AZ"/>
              </w:rPr>
            </w:pPr>
            <w:r w:rsidRPr="008E7424">
              <w:rPr>
                <w:rFonts w:ascii="Arial" w:hAnsi="Arial" w:cs="Arial"/>
                <w:noProof/>
                <w:lang w:val="az-Latn-AZ"/>
              </w:rPr>
              <w:t>Parazitoloji müayinələrin aparılması zamanı əldə olunan nəticələri dəyərləndirir</w:t>
            </w:r>
          </w:p>
        </w:tc>
        <w:tc>
          <w:tcPr>
            <w:tcW w:w="567"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425"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425" w:type="dxa"/>
            <w:gridSpan w:val="2"/>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426" w:type="dxa"/>
            <w:shd w:val="clear" w:color="auto" w:fill="FFFFFF" w:themeFill="background1"/>
          </w:tcPr>
          <w:p w:rsidR="007C5273" w:rsidRPr="008E7424" w:rsidRDefault="007C5273" w:rsidP="00BA4B4B">
            <w:pPr>
              <w:pStyle w:val="TableParagraph"/>
              <w:spacing w:before="17" w:line="360" w:lineRule="auto"/>
              <w:ind w:left="8"/>
              <w:jc w:val="center"/>
              <w:rPr>
                <w:rFonts w:ascii="Arial" w:hAnsi="Arial" w:cs="Arial"/>
                <w:sz w:val="24"/>
                <w:szCs w:val="24"/>
              </w:rPr>
            </w:pPr>
          </w:p>
        </w:tc>
        <w:tc>
          <w:tcPr>
            <w:tcW w:w="567" w:type="dxa"/>
            <w:shd w:val="clear" w:color="auto" w:fill="FF0000"/>
          </w:tcPr>
          <w:p w:rsidR="007C5273" w:rsidRPr="008E7424" w:rsidRDefault="001D21AF" w:rsidP="00BA4B4B">
            <w:pPr>
              <w:pStyle w:val="TableParagraph"/>
              <w:spacing w:before="17" w:line="360" w:lineRule="auto"/>
              <w:ind w:right="128"/>
              <w:jc w:val="center"/>
              <w:rPr>
                <w:rFonts w:ascii="Arial" w:hAnsi="Arial" w:cs="Arial"/>
                <w:sz w:val="24"/>
                <w:szCs w:val="24"/>
              </w:rPr>
            </w:pPr>
            <w:r w:rsidRPr="001D21AF">
              <w:rPr>
                <w:rFonts w:ascii="Arial" w:hAnsi="Arial" w:cs="Arial"/>
                <w:sz w:val="24"/>
                <w:szCs w:val="24"/>
                <w:highlight w:val="red"/>
              </w:rPr>
              <w:t>X</w:t>
            </w:r>
          </w:p>
        </w:tc>
        <w:tc>
          <w:tcPr>
            <w:tcW w:w="425"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8E7424" w:rsidRDefault="007C5273" w:rsidP="00BA4B4B">
            <w:pPr>
              <w:pStyle w:val="TableParagraph"/>
              <w:spacing w:before="17" w:line="360" w:lineRule="auto"/>
              <w:ind w:left="13"/>
              <w:jc w:val="center"/>
              <w:rPr>
                <w:rFonts w:ascii="Arial" w:hAnsi="Arial" w:cs="Arial"/>
                <w:sz w:val="24"/>
                <w:szCs w:val="24"/>
              </w:rPr>
            </w:pPr>
          </w:p>
        </w:tc>
        <w:tc>
          <w:tcPr>
            <w:tcW w:w="567"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r>
      <w:tr w:rsidR="007C5273" w:rsidRPr="008E7424" w:rsidTr="000F1F19">
        <w:trPr>
          <w:trHeight w:val="307"/>
        </w:trPr>
        <w:tc>
          <w:tcPr>
            <w:tcW w:w="3686" w:type="dxa"/>
            <w:shd w:val="clear" w:color="auto" w:fill="BDD6EE" w:themeFill="accent1" w:themeFillTint="66"/>
          </w:tcPr>
          <w:p w:rsidR="00D6120D" w:rsidRPr="008E7424" w:rsidRDefault="007C5273" w:rsidP="00D6120D">
            <w:pPr>
              <w:pStyle w:val="a8"/>
              <w:spacing w:before="0"/>
              <w:ind w:left="0" w:right="425"/>
              <w:jc w:val="center"/>
              <w:rPr>
                <w:rFonts w:ascii="Arial" w:hAnsi="Arial" w:cs="Arial"/>
                <w:lang w:val="az-Latn-AZ"/>
              </w:rPr>
            </w:pPr>
            <w:r w:rsidRPr="008E7424">
              <w:rPr>
                <w:rFonts w:ascii="Arial" w:hAnsi="Arial" w:cs="Arial"/>
                <w:lang w:val="az-Latn-AZ"/>
              </w:rPr>
              <w:t>Təlim nəticəsi 3</w:t>
            </w:r>
          </w:p>
          <w:p w:rsidR="00D6120D" w:rsidRPr="008E7424" w:rsidRDefault="00D6120D" w:rsidP="00D6120D">
            <w:pPr>
              <w:pStyle w:val="a8"/>
              <w:spacing w:before="0"/>
              <w:ind w:left="0" w:right="425"/>
              <w:jc w:val="center"/>
              <w:rPr>
                <w:rFonts w:ascii="Arial" w:hAnsi="Arial" w:cs="Arial"/>
                <w:lang w:val="az-Latn-AZ"/>
              </w:rPr>
            </w:pPr>
            <w:r w:rsidRPr="008E7424">
              <w:rPr>
                <w:rFonts w:ascii="Arial" w:hAnsi="Arial" w:cs="Arial"/>
                <w:noProof/>
                <w:lang w:val="az-Latn-AZ"/>
              </w:rPr>
              <w:t>Parazitlərin müxtəlif inkişaf mərhələlərində olan fərdlərin diaqnostikasına əsasən onları diferensiasiya edir</w:t>
            </w:r>
          </w:p>
        </w:tc>
        <w:tc>
          <w:tcPr>
            <w:tcW w:w="567"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425" w:type="dxa"/>
            <w:shd w:val="clear" w:color="auto" w:fill="FF0000"/>
          </w:tcPr>
          <w:p w:rsidR="0028477F" w:rsidRDefault="0028477F" w:rsidP="0028477F">
            <w:pPr>
              <w:spacing w:line="300" w:lineRule="atLeast"/>
              <w:jc w:val="center"/>
              <w:rPr>
                <w:rFonts w:ascii="Arial" w:eastAsia="Times New Roman" w:hAnsi="Arial" w:cs="Arial"/>
                <w:b/>
                <w:bCs/>
                <w:sz w:val="24"/>
                <w:szCs w:val="24"/>
              </w:rPr>
            </w:pPr>
            <w:r>
              <w:rPr>
                <w:rFonts w:ascii="Arial" w:eastAsia="Times New Roman" w:hAnsi="Arial" w:cs="Arial"/>
                <w:b/>
                <w:bCs/>
                <w:sz w:val="24"/>
                <w:szCs w:val="24"/>
              </w:rPr>
              <w:t>X</w:t>
            </w:r>
          </w:p>
          <w:p w:rsidR="007C5273" w:rsidRPr="008E7424" w:rsidRDefault="007C5273" w:rsidP="00BA4B4B">
            <w:pPr>
              <w:pStyle w:val="TableParagraph"/>
              <w:spacing w:line="360" w:lineRule="auto"/>
              <w:jc w:val="center"/>
              <w:rPr>
                <w:rFonts w:ascii="Arial" w:hAnsi="Arial" w:cs="Arial"/>
                <w:sz w:val="24"/>
                <w:szCs w:val="24"/>
              </w:rPr>
            </w:pPr>
          </w:p>
        </w:tc>
        <w:tc>
          <w:tcPr>
            <w:tcW w:w="425" w:type="dxa"/>
            <w:gridSpan w:val="2"/>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426"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425"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8E7424" w:rsidRDefault="007C5273" w:rsidP="00BA4B4B">
            <w:pPr>
              <w:pStyle w:val="TableParagraph"/>
              <w:spacing w:before="17" w:line="360" w:lineRule="auto"/>
              <w:ind w:left="14"/>
              <w:jc w:val="center"/>
              <w:rPr>
                <w:rFonts w:ascii="Arial" w:hAnsi="Arial" w:cs="Arial"/>
                <w:sz w:val="24"/>
                <w:szCs w:val="24"/>
              </w:rPr>
            </w:pPr>
          </w:p>
        </w:tc>
        <w:tc>
          <w:tcPr>
            <w:tcW w:w="567" w:type="dxa"/>
            <w:shd w:val="clear" w:color="auto" w:fill="FFFFFF" w:themeFill="background1"/>
          </w:tcPr>
          <w:p w:rsidR="007C5273" w:rsidRPr="008E7424" w:rsidRDefault="007C5273" w:rsidP="00BA4B4B">
            <w:pPr>
              <w:pStyle w:val="TableParagraph"/>
              <w:spacing w:before="17" w:line="360" w:lineRule="auto"/>
              <w:ind w:left="14"/>
              <w:jc w:val="center"/>
              <w:rPr>
                <w:rFonts w:ascii="Arial" w:hAnsi="Arial" w:cs="Arial"/>
                <w:sz w:val="24"/>
                <w:szCs w:val="24"/>
              </w:rPr>
            </w:pPr>
          </w:p>
        </w:tc>
        <w:tc>
          <w:tcPr>
            <w:tcW w:w="567" w:type="dxa"/>
            <w:shd w:val="clear" w:color="auto" w:fill="FFFFFF" w:themeFill="background1"/>
          </w:tcPr>
          <w:p w:rsidR="007C5273" w:rsidRPr="008E7424" w:rsidRDefault="007C5273" w:rsidP="00BA4B4B">
            <w:pPr>
              <w:pStyle w:val="TableParagraph"/>
              <w:spacing w:before="17" w:line="360" w:lineRule="auto"/>
              <w:ind w:left="14"/>
              <w:jc w:val="center"/>
              <w:rPr>
                <w:rFonts w:ascii="Arial" w:hAnsi="Arial" w:cs="Arial"/>
                <w:sz w:val="24"/>
                <w:szCs w:val="24"/>
              </w:rPr>
            </w:pPr>
          </w:p>
        </w:tc>
        <w:tc>
          <w:tcPr>
            <w:tcW w:w="567" w:type="dxa"/>
            <w:shd w:val="clear" w:color="auto" w:fill="FFFFFF" w:themeFill="background1"/>
          </w:tcPr>
          <w:p w:rsidR="007C5273" w:rsidRPr="008E7424" w:rsidRDefault="007C5273" w:rsidP="00BA4B4B">
            <w:pPr>
              <w:pStyle w:val="TableParagraph"/>
              <w:spacing w:before="17" w:line="360" w:lineRule="auto"/>
              <w:ind w:left="14"/>
              <w:jc w:val="center"/>
              <w:rPr>
                <w:rFonts w:ascii="Arial" w:hAnsi="Arial" w:cs="Arial"/>
                <w:sz w:val="24"/>
                <w:szCs w:val="24"/>
              </w:rPr>
            </w:pPr>
          </w:p>
        </w:tc>
      </w:tr>
      <w:tr w:rsidR="007C5273" w:rsidRPr="008E7424" w:rsidTr="007C5273">
        <w:trPr>
          <w:trHeight w:val="307"/>
        </w:trPr>
        <w:tc>
          <w:tcPr>
            <w:tcW w:w="3686" w:type="dxa"/>
            <w:shd w:val="clear" w:color="auto" w:fill="BDD6EE" w:themeFill="accent1" w:themeFillTint="66"/>
          </w:tcPr>
          <w:p w:rsidR="007C5273" w:rsidRPr="008E7424" w:rsidRDefault="007C5273" w:rsidP="004806E9">
            <w:pPr>
              <w:pStyle w:val="a8"/>
              <w:spacing w:before="0"/>
              <w:ind w:left="0" w:right="425"/>
              <w:jc w:val="center"/>
              <w:rPr>
                <w:rFonts w:ascii="Arial" w:hAnsi="Arial" w:cs="Arial"/>
                <w:lang w:val="az-Latn-AZ"/>
              </w:rPr>
            </w:pPr>
            <w:r w:rsidRPr="008E7424">
              <w:rPr>
                <w:rFonts w:ascii="Arial" w:hAnsi="Arial" w:cs="Arial"/>
                <w:lang w:val="az-Latn-AZ"/>
              </w:rPr>
              <w:t>Təlim nəticəsi 4</w:t>
            </w:r>
          </w:p>
          <w:p w:rsidR="004806E9" w:rsidRPr="008E7424" w:rsidRDefault="004806E9" w:rsidP="0028477F">
            <w:pPr>
              <w:pStyle w:val="a8"/>
              <w:spacing w:before="0"/>
              <w:ind w:left="0" w:right="425"/>
              <w:jc w:val="center"/>
              <w:rPr>
                <w:rFonts w:ascii="Arial" w:hAnsi="Arial" w:cs="Arial"/>
                <w:lang w:val="az-Latn-AZ"/>
              </w:rPr>
            </w:pPr>
            <w:r w:rsidRPr="008E7424">
              <w:rPr>
                <w:rFonts w:ascii="Arial" w:hAnsi="Arial" w:cs="Arial"/>
                <w:noProof/>
                <w:lang w:val="az-Latn-AZ"/>
              </w:rPr>
              <w:t xml:space="preserve">Malyariyanın daha münasib diaqnostika metodu ilə əşya </w:t>
            </w:r>
            <w:r w:rsidRPr="008E7424">
              <w:rPr>
                <w:rFonts w:ascii="Arial" w:hAnsi="Arial" w:cs="Arial"/>
                <w:noProof/>
                <w:lang w:val="az-Latn-AZ"/>
              </w:rPr>
              <w:lastRenderedPageBreak/>
              <w:t xml:space="preserve">şüşələri üzərində preparatların mikroskopiyasına əsasən törədicinin </w:t>
            </w:r>
            <w:r w:rsidR="00274308" w:rsidRPr="008E7424">
              <w:rPr>
                <w:rFonts w:ascii="Arial" w:hAnsi="Arial" w:cs="Arial"/>
                <w:noProof/>
                <w:lang w:val="az-Latn-AZ"/>
              </w:rPr>
              <w:t>epidemioloji nozocoğrafiyasını müəyyən edir</w:t>
            </w:r>
          </w:p>
        </w:tc>
        <w:tc>
          <w:tcPr>
            <w:tcW w:w="567"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425"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425" w:type="dxa"/>
            <w:gridSpan w:val="2"/>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426"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425"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567" w:type="dxa"/>
            <w:shd w:val="clear" w:color="auto" w:fill="FF0000"/>
          </w:tcPr>
          <w:p w:rsidR="007C5273" w:rsidRPr="008E7424" w:rsidRDefault="007C5273" w:rsidP="00BA4B4B">
            <w:pPr>
              <w:pStyle w:val="TableParagraph"/>
              <w:spacing w:line="360" w:lineRule="auto"/>
              <w:jc w:val="center"/>
              <w:rPr>
                <w:rFonts w:ascii="Arial" w:hAnsi="Arial" w:cs="Arial"/>
                <w:sz w:val="24"/>
                <w:szCs w:val="24"/>
              </w:rPr>
            </w:pPr>
            <w:r w:rsidRPr="008E7424">
              <w:rPr>
                <w:rFonts w:ascii="Arial" w:hAnsi="Arial" w:cs="Arial"/>
                <w:sz w:val="24"/>
                <w:szCs w:val="24"/>
              </w:rPr>
              <w:t>X</w:t>
            </w:r>
          </w:p>
        </w:tc>
        <w:tc>
          <w:tcPr>
            <w:tcW w:w="567"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r>
      <w:tr w:rsidR="007C5273" w:rsidRPr="0028477F" w:rsidTr="000F1F19">
        <w:trPr>
          <w:trHeight w:val="307"/>
        </w:trPr>
        <w:tc>
          <w:tcPr>
            <w:tcW w:w="3686" w:type="dxa"/>
            <w:shd w:val="clear" w:color="auto" w:fill="BDD6EE" w:themeFill="accent1" w:themeFillTint="66"/>
          </w:tcPr>
          <w:p w:rsidR="007C5273" w:rsidRPr="008E7424" w:rsidRDefault="007C5273" w:rsidP="001F0A3F">
            <w:pPr>
              <w:pStyle w:val="a8"/>
              <w:spacing w:before="0"/>
              <w:ind w:left="0" w:right="425"/>
              <w:jc w:val="center"/>
              <w:rPr>
                <w:rFonts w:ascii="Arial" w:hAnsi="Arial" w:cs="Arial"/>
                <w:lang w:val="az-Latn-AZ"/>
              </w:rPr>
            </w:pPr>
            <w:r w:rsidRPr="008E7424">
              <w:rPr>
                <w:rFonts w:ascii="Arial" w:hAnsi="Arial" w:cs="Arial"/>
                <w:lang w:val="az-Latn-AZ"/>
              </w:rPr>
              <w:t>Təlim nəticəsi 5</w:t>
            </w:r>
          </w:p>
          <w:p w:rsidR="001F0A3F" w:rsidRPr="008E7424" w:rsidRDefault="001F0A3F" w:rsidP="0028477F">
            <w:pPr>
              <w:pStyle w:val="a8"/>
              <w:spacing w:before="0"/>
              <w:ind w:left="0" w:right="425"/>
              <w:jc w:val="center"/>
              <w:rPr>
                <w:rFonts w:ascii="Arial" w:hAnsi="Arial" w:cs="Arial"/>
                <w:lang w:val="az-Latn-AZ"/>
              </w:rPr>
            </w:pPr>
            <w:r w:rsidRPr="008E7424">
              <w:rPr>
                <w:rFonts w:ascii="Arial" w:hAnsi="Arial" w:cs="Arial"/>
                <w:noProof/>
                <w:lang w:val="az-Latn-AZ"/>
              </w:rPr>
              <w:t xml:space="preserve">Müxtəlif substratlardan əldə olunan preparatların mikroskopiyasına </w:t>
            </w:r>
            <w:r w:rsidR="0028477F" w:rsidRPr="008E7424">
              <w:rPr>
                <w:rFonts w:ascii="Arial" w:hAnsi="Arial" w:cs="Arial"/>
                <w:noProof/>
                <w:lang w:val="az-Latn-AZ"/>
              </w:rPr>
              <w:t>əsasən</w:t>
            </w:r>
            <w:r w:rsidR="0028477F">
              <w:rPr>
                <w:rFonts w:ascii="Arial" w:hAnsi="Arial" w:cs="Arial"/>
                <w:noProof/>
                <w:lang w:val="az-Latn-AZ"/>
              </w:rPr>
              <w:t xml:space="preserve"> parazitar xəstəliklərin </w:t>
            </w:r>
            <w:r w:rsidR="005E3B40" w:rsidRPr="008E7424">
              <w:rPr>
                <w:rFonts w:ascii="Arial" w:hAnsi="Arial" w:cs="Arial"/>
                <w:noProof/>
                <w:lang w:val="az-Latn-AZ"/>
              </w:rPr>
              <w:t>yoluxma  yollarını və amillərini təyin edir</w:t>
            </w:r>
          </w:p>
        </w:tc>
        <w:tc>
          <w:tcPr>
            <w:tcW w:w="567"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425"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425" w:type="dxa"/>
            <w:gridSpan w:val="2"/>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426"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425" w:type="dxa"/>
            <w:shd w:val="clear" w:color="auto" w:fill="FF0000"/>
          </w:tcPr>
          <w:p w:rsidR="0028477F" w:rsidRDefault="0028477F" w:rsidP="0028477F">
            <w:pPr>
              <w:spacing w:line="300" w:lineRule="atLeast"/>
              <w:jc w:val="center"/>
              <w:rPr>
                <w:rFonts w:ascii="Arial" w:eastAsia="Times New Roman" w:hAnsi="Arial" w:cs="Arial"/>
                <w:b/>
                <w:bCs/>
                <w:sz w:val="24"/>
                <w:szCs w:val="24"/>
              </w:rPr>
            </w:pPr>
            <w:r>
              <w:rPr>
                <w:rFonts w:ascii="Arial" w:eastAsia="Times New Roman" w:hAnsi="Arial" w:cs="Arial"/>
                <w:b/>
                <w:bCs/>
                <w:sz w:val="24"/>
                <w:szCs w:val="24"/>
              </w:rPr>
              <w:t>X</w:t>
            </w:r>
          </w:p>
          <w:p w:rsidR="007C5273" w:rsidRPr="008E7424"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r>
      <w:tr w:rsidR="007C5273" w:rsidRPr="0028477F" w:rsidTr="000F1F19">
        <w:trPr>
          <w:trHeight w:val="308"/>
        </w:trPr>
        <w:tc>
          <w:tcPr>
            <w:tcW w:w="3686" w:type="dxa"/>
            <w:shd w:val="clear" w:color="auto" w:fill="BDD6EE" w:themeFill="accent1" w:themeFillTint="66"/>
          </w:tcPr>
          <w:p w:rsidR="007C5273" w:rsidRPr="008E7424" w:rsidRDefault="007C5273" w:rsidP="004806E9">
            <w:pPr>
              <w:pStyle w:val="a8"/>
              <w:spacing w:before="0" w:line="360" w:lineRule="auto"/>
              <w:ind w:left="0" w:right="425"/>
              <w:jc w:val="center"/>
              <w:rPr>
                <w:rFonts w:ascii="Arial" w:hAnsi="Arial" w:cs="Arial"/>
                <w:lang w:val="az-Latn-AZ"/>
              </w:rPr>
            </w:pPr>
            <w:r w:rsidRPr="008E7424">
              <w:rPr>
                <w:rFonts w:ascii="Arial" w:hAnsi="Arial" w:cs="Arial"/>
                <w:lang w:val="az-Latn-AZ"/>
              </w:rPr>
              <w:t>Təlim nəticəsi 6</w:t>
            </w:r>
          </w:p>
          <w:p w:rsidR="005E3B40" w:rsidRPr="008E7424" w:rsidRDefault="005E3B40" w:rsidP="005E3B40">
            <w:pPr>
              <w:pStyle w:val="a8"/>
              <w:spacing w:before="0"/>
              <w:ind w:left="0" w:right="425"/>
              <w:jc w:val="center"/>
              <w:rPr>
                <w:rFonts w:ascii="Arial" w:hAnsi="Arial" w:cs="Arial"/>
                <w:lang w:val="az-Latn-AZ"/>
              </w:rPr>
            </w:pPr>
            <w:r w:rsidRPr="008E7424">
              <w:rPr>
                <w:rFonts w:ascii="Arial" w:hAnsi="Arial" w:cs="Arial"/>
                <w:noProof/>
                <w:lang w:val="az-Latn-AZ"/>
              </w:rPr>
              <w:t xml:space="preserve">Helmint yumurtalarını diferensiasiya etməklə parazitoloji diaqnozu qoymağı </w:t>
            </w:r>
            <w:r w:rsidR="008437CA" w:rsidRPr="008E7424">
              <w:rPr>
                <w:rFonts w:ascii="Arial" w:hAnsi="Arial" w:cs="Arial"/>
                <w:noProof/>
                <w:lang w:val="az-Latn-AZ"/>
              </w:rPr>
              <w:t>bacarır</w:t>
            </w:r>
          </w:p>
        </w:tc>
        <w:tc>
          <w:tcPr>
            <w:tcW w:w="567"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425"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425" w:type="dxa"/>
            <w:gridSpan w:val="2"/>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426"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425"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567" w:type="dxa"/>
            <w:shd w:val="clear" w:color="auto" w:fill="FF0000"/>
          </w:tcPr>
          <w:p w:rsidR="0028477F" w:rsidRDefault="0028477F" w:rsidP="0028477F">
            <w:pPr>
              <w:spacing w:line="300" w:lineRule="atLeast"/>
              <w:jc w:val="center"/>
              <w:rPr>
                <w:rFonts w:ascii="Arial" w:eastAsia="Times New Roman" w:hAnsi="Arial" w:cs="Arial"/>
                <w:b/>
                <w:bCs/>
                <w:sz w:val="24"/>
                <w:szCs w:val="24"/>
              </w:rPr>
            </w:pPr>
            <w:r>
              <w:rPr>
                <w:rFonts w:ascii="Arial" w:eastAsia="Times New Roman" w:hAnsi="Arial" w:cs="Arial"/>
                <w:b/>
                <w:bCs/>
                <w:sz w:val="24"/>
                <w:szCs w:val="24"/>
              </w:rPr>
              <w:t>X</w:t>
            </w:r>
          </w:p>
          <w:p w:rsidR="007C5273" w:rsidRPr="008E7424"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r>
      <w:tr w:rsidR="007C5273" w:rsidRPr="008E7424" w:rsidTr="000F1F19">
        <w:trPr>
          <w:trHeight w:val="308"/>
        </w:trPr>
        <w:tc>
          <w:tcPr>
            <w:tcW w:w="3686" w:type="dxa"/>
            <w:shd w:val="clear" w:color="auto" w:fill="BDD6EE" w:themeFill="accent1" w:themeFillTint="66"/>
          </w:tcPr>
          <w:p w:rsidR="008437CA" w:rsidRPr="008E7424" w:rsidRDefault="007C5273" w:rsidP="009115BD">
            <w:pPr>
              <w:pStyle w:val="a8"/>
              <w:spacing w:before="0"/>
              <w:ind w:left="0" w:right="425"/>
              <w:jc w:val="center"/>
              <w:rPr>
                <w:rFonts w:ascii="Arial" w:hAnsi="Arial" w:cs="Arial"/>
                <w:lang w:val="az-Latn-AZ"/>
              </w:rPr>
            </w:pPr>
            <w:r w:rsidRPr="008E7424">
              <w:rPr>
                <w:rFonts w:ascii="Arial" w:hAnsi="Arial" w:cs="Arial"/>
                <w:lang w:val="az-Latn-AZ"/>
              </w:rPr>
              <w:t>Təlim nəticəsi 7</w:t>
            </w:r>
          </w:p>
          <w:p w:rsidR="007C5273" w:rsidRPr="008E7424" w:rsidRDefault="008437CA" w:rsidP="009115BD">
            <w:pPr>
              <w:pStyle w:val="a8"/>
              <w:spacing w:before="0"/>
              <w:ind w:left="0" w:right="425"/>
              <w:jc w:val="center"/>
              <w:rPr>
                <w:rFonts w:ascii="Arial" w:hAnsi="Arial" w:cs="Arial"/>
                <w:lang w:val="az-Latn-AZ"/>
              </w:rPr>
            </w:pPr>
            <w:r w:rsidRPr="008E7424">
              <w:rPr>
                <w:rFonts w:ascii="Arial" w:hAnsi="Arial" w:cs="Arial"/>
                <w:noProof/>
                <w:lang w:val="az-Latn-AZ"/>
              </w:rPr>
              <w:t xml:space="preserve">Sanitar-helmintoloji və parazitoloji müayinələrin yerinə yetirilməsi texnikasını </w:t>
            </w:r>
            <w:r w:rsidRPr="008E7424">
              <w:rPr>
                <w:rFonts w:ascii="Arial" w:hAnsi="Arial" w:cs="Arial"/>
                <w:lang w:val="az-Latn-AZ" w:eastAsia="tr-TR"/>
              </w:rPr>
              <w:t>bacarır</w:t>
            </w:r>
          </w:p>
        </w:tc>
        <w:tc>
          <w:tcPr>
            <w:tcW w:w="567"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425"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425" w:type="dxa"/>
            <w:gridSpan w:val="2"/>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426"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425"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567" w:type="dxa"/>
            <w:shd w:val="clear" w:color="auto" w:fill="FF0000"/>
          </w:tcPr>
          <w:p w:rsidR="009F2BE0" w:rsidRDefault="009F2BE0" w:rsidP="009F2BE0">
            <w:pPr>
              <w:spacing w:line="300" w:lineRule="atLeast"/>
              <w:jc w:val="center"/>
              <w:rPr>
                <w:rFonts w:ascii="Arial" w:eastAsia="Times New Roman" w:hAnsi="Arial" w:cs="Arial"/>
                <w:b/>
                <w:bCs/>
                <w:sz w:val="24"/>
                <w:szCs w:val="24"/>
              </w:rPr>
            </w:pPr>
            <w:r>
              <w:rPr>
                <w:rFonts w:ascii="Arial" w:eastAsia="Times New Roman" w:hAnsi="Arial" w:cs="Arial"/>
                <w:b/>
                <w:bCs/>
                <w:sz w:val="24"/>
                <w:szCs w:val="24"/>
              </w:rPr>
              <w:t>X</w:t>
            </w:r>
          </w:p>
          <w:p w:rsidR="007C5273" w:rsidRPr="008E7424" w:rsidRDefault="000F1F19" w:rsidP="00BA4B4B">
            <w:pPr>
              <w:pStyle w:val="TableParagraph"/>
              <w:spacing w:line="360" w:lineRule="auto"/>
              <w:jc w:val="center"/>
              <w:rPr>
                <w:rFonts w:ascii="Arial" w:hAnsi="Arial" w:cs="Arial"/>
                <w:sz w:val="24"/>
                <w:szCs w:val="24"/>
              </w:rPr>
            </w:pPr>
            <w:r>
              <w:rPr>
                <w:rFonts w:ascii="Arial" w:hAnsi="Arial" w:cs="Arial"/>
                <w:sz w:val="24"/>
                <w:szCs w:val="24"/>
              </w:rPr>
              <w:t xml:space="preserve"> </w:t>
            </w:r>
          </w:p>
        </w:tc>
        <w:tc>
          <w:tcPr>
            <w:tcW w:w="567"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8E7424" w:rsidRDefault="007C5273" w:rsidP="00BA4B4B">
            <w:pPr>
              <w:pStyle w:val="TableParagraph"/>
              <w:spacing w:line="360" w:lineRule="auto"/>
              <w:jc w:val="center"/>
              <w:rPr>
                <w:rFonts w:ascii="Arial" w:hAnsi="Arial" w:cs="Arial"/>
                <w:sz w:val="24"/>
                <w:szCs w:val="24"/>
              </w:rPr>
            </w:pPr>
          </w:p>
        </w:tc>
      </w:tr>
    </w:tbl>
    <w:p w:rsidR="00D879E2" w:rsidRPr="008E7424" w:rsidRDefault="00D879E2" w:rsidP="00294273">
      <w:pPr>
        <w:shd w:val="clear" w:color="auto" w:fill="FFFFFF"/>
        <w:spacing w:before="72" w:after="75" w:line="336" w:lineRule="atLeast"/>
        <w:jc w:val="center"/>
        <w:rPr>
          <w:rFonts w:ascii="Arial" w:eastAsia="Times New Roman" w:hAnsi="Arial" w:cs="Arial"/>
          <w:b/>
          <w:bCs/>
          <w:sz w:val="24"/>
          <w:szCs w:val="24"/>
          <w:lang w:val="az-Latn-AZ"/>
        </w:rPr>
      </w:pPr>
    </w:p>
    <w:p w:rsidR="00BA4B4B" w:rsidRPr="008E7424" w:rsidRDefault="00BA4B4B" w:rsidP="00294273">
      <w:pPr>
        <w:shd w:val="clear" w:color="auto" w:fill="FFFFFF"/>
        <w:spacing w:before="72" w:after="75" w:line="336" w:lineRule="atLeast"/>
        <w:jc w:val="center"/>
        <w:rPr>
          <w:rFonts w:ascii="Arial" w:eastAsia="Times New Roman" w:hAnsi="Arial" w:cs="Arial"/>
          <w:b/>
          <w:bCs/>
          <w:sz w:val="24"/>
          <w:szCs w:val="24"/>
          <w:lang w:val="az-Latn-AZ"/>
        </w:rPr>
      </w:pPr>
    </w:p>
    <w:p w:rsidR="00BA4B4B" w:rsidRPr="008E7424" w:rsidRDefault="00BA4B4B" w:rsidP="00294273">
      <w:pPr>
        <w:shd w:val="clear" w:color="auto" w:fill="FFFFFF"/>
        <w:spacing w:before="72" w:after="75" w:line="336" w:lineRule="atLeast"/>
        <w:jc w:val="center"/>
        <w:rPr>
          <w:rFonts w:ascii="Arial" w:eastAsia="Times New Roman" w:hAnsi="Arial" w:cs="Arial"/>
          <w:b/>
          <w:bCs/>
          <w:sz w:val="24"/>
          <w:szCs w:val="24"/>
          <w:lang w:val="az-Latn-AZ"/>
        </w:rPr>
      </w:pPr>
    </w:p>
    <w:p w:rsidR="00BA4B4B" w:rsidRPr="008E7424" w:rsidRDefault="00BA4B4B" w:rsidP="00294273">
      <w:pPr>
        <w:shd w:val="clear" w:color="auto" w:fill="FFFFFF"/>
        <w:spacing w:before="72" w:after="75" w:line="336" w:lineRule="atLeast"/>
        <w:jc w:val="center"/>
        <w:rPr>
          <w:rFonts w:ascii="Arial" w:eastAsia="Times New Roman" w:hAnsi="Arial" w:cs="Arial"/>
          <w:b/>
          <w:bCs/>
          <w:sz w:val="24"/>
          <w:szCs w:val="24"/>
          <w:lang w:val="az-Latn-AZ"/>
        </w:rPr>
      </w:pPr>
    </w:p>
    <w:p w:rsidR="00BA4B4B" w:rsidRPr="008E7424" w:rsidRDefault="00BA4B4B" w:rsidP="00294273">
      <w:pPr>
        <w:shd w:val="clear" w:color="auto" w:fill="FFFFFF"/>
        <w:spacing w:before="72" w:after="75" w:line="336" w:lineRule="atLeast"/>
        <w:jc w:val="center"/>
        <w:rPr>
          <w:rFonts w:ascii="Arial" w:eastAsia="Times New Roman" w:hAnsi="Arial" w:cs="Arial"/>
          <w:b/>
          <w:bCs/>
          <w:sz w:val="24"/>
          <w:szCs w:val="24"/>
          <w:lang w:val="az-Latn-AZ"/>
        </w:rPr>
      </w:pPr>
    </w:p>
    <w:p w:rsidR="00BA4B4B" w:rsidRPr="008E7424" w:rsidRDefault="00BA4B4B" w:rsidP="00294273">
      <w:pPr>
        <w:shd w:val="clear" w:color="auto" w:fill="FFFFFF"/>
        <w:spacing w:before="72" w:after="75" w:line="336" w:lineRule="atLeast"/>
        <w:jc w:val="center"/>
        <w:rPr>
          <w:rFonts w:ascii="Arial" w:eastAsia="Times New Roman" w:hAnsi="Arial" w:cs="Arial"/>
          <w:b/>
          <w:bCs/>
          <w:sz w:val="24"/>
          <w:szCs w:val="24"/>
          <w:lang w:val="az-Latn-AZ"/>
        </w:rPr>
      </w:pPr>
    </w:p>
    <w:p w:rsidR="00BA4B4B" w:rsidRPr="008E7424" w:rsidRDefault="00BA4B4B" w:rsidP="00294273">
      <w:pPr>
        <w:shd w:val="clear" w:color="auto" w:fill="FFFFFF"/>
        <w:spacing w:before="72" w:after="75" w:line="336" w:lineRule="atLeast"/>
        <w:jc w:val="center"/>
        <w:rPr>
          <w:rFonts w:ascii="Arial" w:eastAsia="Times New Roman" w:hAnsi="Arial" w:cs="Arial"/>
          <w:b/>
          <w:bCs/>
          <w:sz w:val="24"/>
          <w:szCs w:val="24"/>
          <w:lang w:val="az-Latn-AZ"/>
        </w:rPr>
      </w:pPr>
    </w:p>
    <w:p w:rsidR="00BA4B4B" w:rsidRPr="008E7424" w:rsidRDefault="00BA4B4B" w:rsidP="00294273">
      <w:pPr>
        <w:shd w:val="clear" w:color="auto" w:fill="FFFFFF"/>
        <w:spacing w:before="72" w:after="75" w:line="336" w:lineRule="atLeast"/>
        <w:jc w:val="center"/>
        <w:rPr>
          <w:rFonts w:ascii="Arial" w:eastAsia="Times New Roman" w:hAnsi="Arial" w:cs="Arial"/>
          <w:b/>
          <w:bCs/>
          <w:sz w:val="24"/>
          <w:szCs w:val="24"/>
          <w:lang w:val="az-Latn-AZ"/>
        </w:rPr>
      </w:pPr>
    </w:p>
    <w:p w:rsidR="00BA4B4B" w:rsidRPr="008E7424" w:rsidRDefault="00BA4B4B" w:rsidP="00294273">
      <w:pPr>
        <w:shd w:val="clear" w:color="auto" w:fill="FFFFFF"/>
        <w:spacing w:before="72" w:after="75" w:line="336" w:lineRule="atLeast"/>
        <w:jc w:val="center"/>
        <w:rPr>
          <w:rFonts w:ascii="Arial" w:eastAsia="Times New Roman" w:hAnsi="Arial" w:cs="Arial"/>
          <w:b/>
          <w:bCs/>
          <w:sz w:val="24"/>
          <w:szCs w:val="24"/>
          <w:lang w:val="az-Latn-AZ"/>
        </w:rPr>
      </w:pPr>
    </w:p>
    <w:p w:rsidR="00BA4B4B" w:rsidRPr="008E7424" w:rsidRDefault="00BA4B4B" w:rsidP="00294273">
      <w:pPr>
        <w:shd w:val="clear" w:color="auto" w:fill="FFFFFF"/>
        <w:spacing w:before="72" w:after="75" w:line="336" w:lineRule="atLeast"/>
        <w:jc w:val="center"/>
        <w:rPr>
          <w:rFonts w:ascii="Arial" w:eastAsia="Times New Roman" w:hAnsi="Arial" w:cs="Arial"/>
          <w:b/>
          <w:bCs/>
          <w:sz w:val="24"/>
          <w:szCs w:val="24"/>
          <w:lang w:val="az-Latn-AZ"/>
        </w:rPr>
      </w:pPr>
    </w:p>
    <w:p w:rsidR="00BA4B4B" w:rsidRPr="008E7424" w:rsidRDefault="00BA4B4B" w:rsidP="00294273">
      <w:pPr>
        <w:shd w:val="clear" w:color="auto" w:fill="FFFFFF"/>
        <w:spacing w:before="72" w:after="75" w:line="336" w:lineRule="atLeast"/>
        <w:jc w:val="center"/>
        <w:rPr>
          <w:rFonts w:ascii="Arial" w:eastAsia="Times New Roman" w:hAnsi="Arial" w:cs="Arial"/>
          <w:b/>
          <w:bCs/>
          <w:sz w:val="24"/>
          <w:szCs w:val="24"/>
          <w:lang w:val="az-Latn-AZ"/>
        </w:rPr>
      </w:pPr>
    </w:p>
    <w:p w:rsidR="00BA4B4B" w:rsidRPr="008E7424" w:rsidRDefault="00BA4B4B" w:rsidP="00294273">
      <w:pPr>
        <w:shd w:val="clear" w:color="auto" w:fill="FFFFFF"/>
        <w:spacing w:before="72" w:after="75" w:line="336" w:lineRule="atLeast"/>
        <w:jc w:val="center"/>
        <w:rPr>
          <w:rFonts w:ascii="Arial" w:eastAsia="Times New Roman" w:hAnsi="Arial" w:cs="Arial"/>
          <w:b/>
          <w:bCs/>
          <w:sz w:val="24"/>
          <w:szCs w:val="24"/>
          <w:lang w:val="az-Latn-AZ"/>
        </w:rPr>
      </w:pPr>
    </w:p>
    <w:p w:rsidR="00BA4B4B" w:rsidRPr="008E7424" w:rsidRDefault="00BA4B4B" w:rsidP="00294273">
      <w:pPr>
        <w:shd w:val="clear" w:color="auto" w:fill="FFFFFF"/>
        <w:spacing w:before="72" w:after="75" w:line="336" w:lineRule="atLeast"/>
        <w:jc w:val="center"/>
        <w:rPr>
          <w:rFonts w:ascii="Arial" w:eastAsia="Times New Roman" w:hAnsi="Arial" w:cs="Arial"/>
          <w:b/>
          <w:bCs/>
          <w:sz w:val="24"/>
          <w:szCs w:val="24"/>
          <w:lang w:val="az-Latn-AZ"/>
        </w:rPr>
      </w:pPr>
    </w:p>
    <w:p w:rsidR="00BA4B4B" w:rsidRPr="008E7424" w:rsidRDefault="00BA4B4B" w:rsidP="00294273">
      <w:pPr>
        <w:shd w:val="clear" w:color="auto" w:fill="FFFFFF"/>
        <w:spacing w:before="72" w:after="75" w:line="336" w:lineRule="atLeast"/>
        <w:jc w:val="center"/>
        <w:rPr>
          <w:rFonts w:ascii="Arial" w:eastAsia="Times New Roman" w:hAnsi="Arial" w:cs="Arial"/>
          <w:b/>
          <w:bCs/>
          <w:sz w:val="24"/>
          <w:szCs w:val="24"/>
          <w:lang w:val="az-Latn-AZ"/>
        </w:rPr>
      </w:pPr>
    </w:p>
    <w:p w:rsidR="00BA4B4B" w:rsidRPr="008E7424" w:rsidRDefault="00BA4B4B" w:rsidP="00294273">
      <w:pPr>
        <w:shd w:val="clear" w:color="auto" w:fill="FFFFFF"/>
        <w:spacing w:before="72" w:after="75" w:line="336" w:lineRule="atLeast"/>
        <w:jc w:val="center"/>
        <w:rPr>
          <w:rFonts w:ascii="Arial" w:eastAsia="Times New Roman" w:hAnsi="Arial" w:cs="Arial"/>
          <w:b/>
          <w:bCs/>
          <w:sz w:val="24"/>
          <w:szCs w:val="24"/>
          <w:lang w:val="az-Latn-AZ"/>
        </w:rPr>
      </w:pPr>
    </w:p>
    <w:p w:rsidR="00BA4B4B" w:rsidRDefault="00BA4B4B" w:rsidP="00294273">
      <w:pPr>
        <w:shd w:val="clear" w:color="auto" w:fill="FFFFFF"/>
        <w:spacing w:before="72" w:after="75" w:line="336" w:lineRule="atLeast"/>
        <w:jc w:val="center"/>
        <w:rPr>
          <w:rFonts w:ascii="Arial" w:eastAsia="Times New Roman" w:hAnsi="Arial" w:cs="Arial"/>
          <w:b/>
          <w:bCs/>
          <w:sz w:val="24"/>
          <w:szCs w:val="24"/>
          <w:lang w:val="az-Latn-AZ"/>
        </w:rPr>
      </w:pPr>
    </w:p>
    <w:p w:rsidR="00145435" w:rsidRDefault="00145435" w:rsidP="00294273">
      <w:pPr>
        <w:shd w:val="clear" w:color="auto" w:fill="FFFFFF"/>
        <w:spacing w:before="72" w:after="75" w:line="336" w:lineRule="atLeast"/>
        <w:jc w:val="center"/>
        <w:rPr>
          <w:rFonts w:ascii="Arial" w:eastAsia="Times New Roman" w:hAnsi="Arial" w:cs="Arial"/>
          <w:b/>
          <w:bCs/>
          <w:sz w:val="24"/>
          <w:szCs w:val="24"/>
          <w:lang w:val="az-Latn-AZ"/>
        </w:rPr>
      </w:pPr>
    </w:p>
    <w:p w:rsidR="00145435" w:rsidRDefault="00145435" w:rsidP="00294273">
      <w:pPr>
        <w:shd w:val="clear" w:color="auto" w:fill="FFFFFF"/>
        <w:spacing w:before="72" w:after="75" w:line="336" w:lineRule="atLeast"/>
        <w:jc w:val="center"/>
        <w:rPr>
          <w:rFonts w:ascii="Arial" w:eastAsia="Times New Roman" w:hAnsi="Arial" w:cs="Arial"/>
          <w:b/>
          <w:bCs/>
          <w:sz w:val="24"/>
          <w:szCs w:val="24"/>
          <w:lang w:val="az-Latn-AZ"/>
        </w:rPr>
      </w:pPr>
    </w:p>
    <w:p w:rsidR="00145435" w:rsidRDefault="00145435" w:rsidP="00294273">
      <w:pPr>
        <w:shd w:val="clear" w:color="auto" w:fill="FFFFFF"/>
        <w:spacing w:before="72" w:after="75" w:line="336" w:lineRule="atLeast"/>
        <w:jc w:val="center"/>
        <w:rPr>
          <w:rFonts w:ascii="Arial" w:eastAsia="Times New Roman" w:hAnsi="Arial" w:cs="Arial"/>
          <w:b/>
          <w:bCs/>
          <w:sz w:val="24"/>
          <w:szCs w:val="24"/>
          <w:lang w:val="az-Latn-AZ"/>
        </w:rPr>
      </w:pPr>
    </w:p>
    <w:p w:rsidR="00145435" w:rsidRPr="008E7424" w:rsidRDefault="00145435" w:rsidP="00294273">
      <w:pPr>
        <w:shd w:val="clear" w:color="auto" w:fill="FFFFFF"/>
        <w:spacing w:before="72" w:after="75" w:line="336" w:lineRule="atLeast"/>
        <w:jc w:val="center"/>
        <w:rPr>
          <w:rFonts w:ascii="Arial" w:eastAsia="Times New Roman" w:hAnsi="Arial" w:cs="Arial"/>
          <w:b/>
          <w:bCs/>
          <w:sz w:val="24"/>
          <w:szCs w:val="24"/>
          <w:lang w:val="az-Latn-AZ"/>
        </w:rPr>
      </w:pPr>
    </w:p>
    <w:p w:rsidR="00EC2066" w:rsidRPr="008E7424" w:rsidRDefault="00EC2066" w:rsidP="00294273">
      <w:pPr>
        <w:shd w:val="clear" w:color="auto" w:fill="FFFFFF"/>
        <w:spacing w:before="72" w:after="75" w:line="336" w:lineRule="atLeast"/>
        <w:jc w:val="center"/>
        <w:rPr>
          <w:rFonts w:ascii="Arial" w:eastAsia="Times New Roman" w:hAnsi="Arial" w:cs="Arial"/>
          <w:b/>
          <w:bCs/>
          <w:sz w:val="24"/>
          <w:szCs w:val="24"/>
          <w:lang w:val="az-Latn-AZ"/>
        </w:rPr>
      </w:pPr>
    </w:p>
    <w:tbl>
      <w:tblPr>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15" w:type="dxa"/>
          <w:right w:w="15" w:type="dxa"/>
        </w:tblCellMar>
        <w:tblLook w:val="04A0" w:firstRow="1" w:lastRow="0" w:firstColumn="1" w:lastColumn="0" w:noHBand="0" w:noVBand="1"/>
      </w:tblPr>
      <w:tblGrid>
        <w:gridCol w:w="5662"/>
        <w:gridCol w:w="993"/>
        <w:gridCol w:w="850"/>
        <w:gridCol w:w="851"/>
        <w:gridCol w:w="850"/>
        <w:gridCol w:w="992"/>
      </w:tblGrid>
      <w:tr w:rsidR="00EC2066" w:rsidRPr="00C2192A" w:rsidTr="00095384">
        <w:tc>
          <w:tcPr>
            <w:tcW w:w="5662" w:type="dxa"/>
            <w:shd w:val="clear" w:color="auto" w:fill="BDD6EE" w:themeFill="accent1" w:themeFillTint="66"/>
            <w:tcMar>
              <w:top w:w="75" w:type="dxa"/>
              <w:left w:w="75" w:type="dxa"/>
              <w:bottom w:w="75" w:type="dxa"/>
              <w:right w:w="75" w:type="dxa"/>
            </w:tcMar>
            <w:vAlign w:val="center"/>
          </w:tcPr>
          <w:p w:rsidR="00EC2066" w:rsidRPr="008E7424" w:rsidRDefault="004A7017" w:rsidP="004A7017">
            <w:pPr>
              <w:spacing w:after="0" w:line="300" w:lineRule="atLeast"/>
              <w:jc w:val="both"/>
              <w:rPr>
                <w:rFonts w:ascii="Arial" w:eastAsia="Times New Roman" w:hAnsi="Arial" w:cs="Arial"/>
                <w:b/>
                <w:bCs/>
                <w:sz w:val="24"/>
                <w:szCs w:val="24"/>
                <w:lang w:val="az-Latn-AZ"/>
              </w:rPr>
            </w:pPr>
            <w:r w:rsidRPr="008E7424">
              <w:rPr>
                <w:rFonts w:ascii="Arial" w:eastAsia="Times New Roman" w:hAnsi="Arial" w:cs="Arial"/>
                <w:b/>
                <w:bCs/>
                <w:sz w:val="24"/>
                <w:szCs w:val="24"/>
                <w:lang w:val="az-Latn-AZ"/>
              </w:rPr>
              <w:t>Fənnin tədrisinin Proqramın Təlim Nəticələri ilə əlaqə səviyyəsi</w:t>
            </w:r>
          </w:p>
        </w:tc>
        <w:tc>
          <w:tcPr>
            <w:tcW w:w="4536" w:type="dxa"/>
            <w:gridSpan w:val="5"/>
            <w:tcBorders>
              <w:top w:val="nil"/>
              <w:right w:val="nil"/>
            </w:tcBorders>
            <w:shd w:val="clear" w:color="auto" w:fill="FFFFFF" w:themeFill="background1"/>
            <w:tcMar>
              <w:top w:w="75" w:type="dxa"/>
              <w:left w:w="75" w:type="dxa"/>
              <w:bottom w:w="75" w:type="dxa"/>
              <w:right w:w="75" w:type="dxa"/>
            </w:tcMar>
            <w:vAlign w:val="center"/>
          </w:tcPr>
          <w:p w:rsidR="00EC2066" w:rsidRPr="008E7424" w:rsidRDefault="00EC2066" w:rsidP="00B26EE9">
            <w:pPr>
              <w:spacing w:after="0" w:line="300" w:lineRule="atLeast"/>
              <w:jc w:val="center"/>
              <w:rPr>
                <w:rFonts w:ascii="Arial" w:eastAsia="Times New Roman" w:hAnsi="Arial" w:cs="Arial"/>
                <w:b/>
                <w:bCs/>
                <w:sz w:val="24"/>
                <w:szCs w:val="24"/>
                <w:lang w:val="az-Latn-AZ"/>
              </w:rPr>
            </w:pPr>
          </w:p>
        </w:tc>
      </w:tr>
      <w:tr w:rsidR="00AE663D" w:rsidRPr="008E7424" w:rsidTr="00EC2066">
        <w:tc>
          <w:tcPr>
            <w:tcW w:w="5662" w:type="dxa"/>
            <w:vMerge w:val="restart"/>
            <w:shd w:val="clear" w:color="auto" w:fill="BFBFBF"/>
            <w:tcMar>
              <w:top w:w="75" w:type="dxa"/>
              <w:left w:w="75" w:type="dxa"/>
              <w:bottom w:w="75" w:type="dxa"/>
              <w:right w:w="75" w:type="dxa"/>
            </w:tcMar>
            <w:vAlign w:val="center"/>
            <w:hideMark/>
          </w:tcPr>
          <w:p w:rsidR="00294273" w:rsidRPr="008E7424" w:rsidRDefault="00B26EE9" w:rsidP="00B26EE9">
            <w:pPr>
              <w:spacing w:after="0" w:line="300" w:lineRule="atLeast"/>
              <w:jc w:val="center"/>
              <w:rPr>
                <w:rFonts w:ascii="Arial" w:eastAsia="Times New Roman" w:hAnsi="Arial" w:cs="Arial"/>
                <w:b/>
                <w:bCs/>
                <w:sz w:val="24"/>
                <w:szCs w:val="24"/>
              </w:rPr>
            </w:pPr>
            <w:r w:rsidRPr="008E7424">
              <w:rPr>
                <w:rFonts w:ascii="Arial" w:eastAsia="Times New Roman" w:hAnsi="Arial" w:cs="Arial"/>
                <w:b/>
                <w:bCs/>
                <w:sz w:val="24"/>
                <w:szCs w:val="24"/>
              </w:rPr>
              <w:t>Proqramın Təlim Nəticəsi (PTN)</w:t>
            </w:r>
          </w:p>
        </w:tc>
        <w:tc>
          <w:tcPr>
            <w:tcW w:w="4536" w:type="dxa"/>
            <w:gridSpan w:val="5"/>
            <w:shd w:val="clear" w:color="auto" w:fill="BFBFBF"/>
            <w:tcMar>
              <w:top w:w="75" w:type="dxa"/>
              <w:left w:w="75" w:type="dxa"/>
              <w:bottom w:w="75" w:type="dxa"/>
              <w:right w:w="75" w:type="dxa"/>
            </w:tcMar>
            <w:vAlign w:val="center"/>
            <w:hideMark/>
          </w:tcPr>
          <w:p w:rsidR="00294273" w:rsidRPr="008E7424" w:rsidRDefault="00B26EE9" w:rsidP="00B26EE9">
            <w:pPr>
              <w:spacing w:after="0" w:line="300" w:lineRule="atLeast"/>
              <w:jc w:val="center"/>
              <w:rPr>
                <w:rFonts w:ascii="Arial" w:eastAsia="Times New Roman" w:hAnsi="Arial" w:cs="Arial"/>
                <w:b/>
                <w:bCs/>
                <w:sz w:val="24"/>
                <w:szCs w:val="24"/>
              </w:rPr>
            </w:pPr>
            <w:r w:rsidRPr="008E7424">
              <w:rPr>
                <w:rFonts w:ascii="Arial" w:eastAsia="Times New Roman" w:hAnsi="Arial" w:cs="Arial"/>
                <w:b/>
                <w:bCs/>
                <w:sz w:val="24"/>
                <w:szCs w:val="24"/>
              </w:rPr>
              <w:t>Töhfə səviyyəsi</w:t>
            </w:r>
            <w:r w:rsidR="00294273" w:rsidRPr="008E7424">
              <w:rPr>
                <w:rFonts w:ascii="Arial" w:eastAsia="Times New Roman" w:hAnsi="Arial" w:cs="Arial"/>
                <w:b/>
                <w:bCs/>
                <w:sz w:val="24"/>
                <w:szCs w:val="24"/>
              </w:rPr>
              <w:t>*</w:t>
            </w:r>
          </w:p>
        </w:tc>
      </w:tr>
      <w:tr w:rsidR="00EC2066" w:rsidRPr="008E7424" w:rsidTr="00EC2066">
        <w:trPr>
          <w:trHeight w:val="266"/>
        </w:trPr>
        <w:tc>
          <w:tcPr>
            <w:tcW w:w="5662" w:type="dxa"/>
            <w:vMerge/>
            <w:shd w:val="clear" w:color="auto" w:fill="FFFFFF"/>
            <w:vAlign w:val="center"/>
            <w:hideMark/>
          </w:tcPr>
          <w:p w:rsidR="00294273" w:rsidRPr="008E7424" w:rsidRDefault="00294273" w:rsidP="00B26EE9">
            <w:pPr>
              <w:spacing w:after="0" w:line="300" w:lineRule="atLeast"/>
              <w:rPr>
                <w:rFonts w:ascii="Arial" w:eastAsia="Times New Roman" w:hAnsi="Arial" w:cs="Arial"/>
                <w:b/>
                <w:bCs/>
                <w:sz w:val="24"/>
                <w:szCs w:val="24"/>
              </w:rPr>
            </w:pPr>
          </w:p>
        </w:tc>
        <w:tc>
          <w:tcPr>
            <w:tcW w:w="993" w:type="dxa"/>
            <w:shd w:val="clear" w:color="auto" w:fill="BFBFBF"/>
            <w:tcMar>
              <w:top w:w="75" w:type="dxa"/>
              <w:left w:w="75" w:type="dxa"/>
              <w:bottom w:w="75" w:type="dxa"/>
              <w:right w:w="75" w:type="dxa"/>
            </w:tcMar>
            <w:vAlign w:val="center"/>
            <w:hideMark/>
          </w:tcPr>
          <w:p w:rsidR="00294273" w:rsidRPr="008E7424" w:rsidRDefault="00294273" w:rsidP="00B26EE9">
            <w:pPr>
              <w:spacing w:after="0" w:line="300" w:lineRule="atLeast"/>
              <w:jc w:val="center"/>
              <w:rPr>
                <w:rFonts w:ascii="Arial" w:eastAsia="Times New Roman" w:hAnsi="Arial" w:cs="Arial"/>
                <w:b/>
                <w:bCs/>
                <w:sz w:val="24"/>
                <w:szCs w:val="24"/>
              </w:rPr>
            </w:pPr>
            <w:r w:rsidRPr="008E7424">
              <w:rPr>
                <w:rFonts w:ascii="Arial" w:eastAsia="Times New Roman" w:hAnsi="Arial" w:cs="Arial"/>
                <w:b/>
                <w:bCs/>
                <w:sz w:val="24"/>
                <w:szCs w:val="24"/>
              </w:rPr>
              <w:t>1</w:t>
            </w:r>
          </w:p>
        </w:tc>
        <w:tc>
          <w:tcPr>
            <w:tcW w:w="850" w:type="dxa"/>
            <w:shd w:val="clear" w:color="auto" w:fill="BFBFBF"/>
            <w:tcMar>
              <w:top w:w="75" w:type="dxa"/>
              <w:left w:w="75" w:type="dxa"/>
              <w:bottom w:w="75" w:type="dxa"/>
              <w:right w:w="75" w:type="dxa"/>
            </w:tcMar>
            <w:vAlign w:val="center"/>
            <w:hideMark/>
          </w:tcPr>
          <w:p w:rsidR="00294273" w:rsidRPr="008E7424" w:rsidRDefault="00294273" w:rsidP="00B26EE9">
            <w:pPr>
              <w:spacing w:after="0" w:line="300" w:lineRule="atLeast"/>
              <w:jc w:val="center"/>
              <w:rPr>
                <w:rFonts w:ascii="Arial" w:eastAsia="Times New Roman" w:hAnsi="Arial" w:cs="Arial"/>
                <w:b/>
                <w:bCs/>
                <w:sz w:val="24"/>
                <w:szCs w:val="24"/>
              </w:rPr>
            </w:pPr>
            <w:r w:rsidRPr="008E7424">
              <w:rPr>
                <w:rFonts w:ascii="Arial" w:eastAsia="Times New Roman" w:hAnsi="Arial" w:cs="Arial"/>
                <w:b/>
                <w:bCs/>
                <w:sz w:val="24"/>
                <w:szCs w:val="24"/>
              </w:rPr>
              <w:t>2</w:t>
            </w:r>
          </w:p>
        </w:tc>
        <w:tc>
          <w:tcPr>
            <w:tcW w:w="851" w:type="dxa"/>
            <w:shd w:val="clear" w:color="auto" w:fill="BFBFBF"/>
            <w:tcMar>
              <w:top w:w="75" w:type="dxa"/>
              <w:left w:w="75" w:type="dxa"/>
              <w:bottom w:w="75" w:type="dxa"/>
              <w:right w:w="75" w:type="dxa"/>
            </w:tcMar>
            <w:vAlign w:val="center"/>
            <w:hideMark/>
          </w:tcPr>
          <w:p w:rsidR="00294273" w:rsidRPr="008E7424" w:rsidRDefault="00294273" w:rsidP="00B26EE9">
            <w:pPr>
              <w:spacing w:after="0" w:line="300" w:lineRule="atLeast"/>
              <w:jc w:val="center"/>
              <w:rPr>
                <w:rFonts w:ascii="Arial" w:eastAsia="Times New Roman" w:hAnsi="Arial" w:cs="Arial"/>
                <w:b/>
                <w:bCs/>
                <w:sz w:val="24"/>
                <w:szCs w:val="24"/>
              </w:rPr>
            </w:pPr>
            <w:r w:rsidRPr="008E7424">
              <w:rPr>
                <w:rFonts w:ascii="Arial" w:eastAsia="Times New Roman" w:hAnsi="Arial" w:cs="Arial"/>
                <w:b/>
                <w:bCs/>
                <w:sz w:val="24"/>
                <w:szCs w:val="24"/>
              </w:rPr>
              <w:t>3</w:t>
            </w:r>
          </w:p>
        </w:tc>
        <w:tc>
          <w:tcPr>
            <w:tcW w:w="850" w:type="dxa"/>
            <w:shd w:val="clear" w:color="auto" w:fill="BFBFBF"/>
            <w:tcMar>
              <w:top w:w="75" w:type="dxa"/>
              <w:left w:w="75" w:type="dxa"/>
              <w:bottom w:w="75" w:type="dxa"/>
              <w:right w:w="75" w:type="dxa"/>
            </w:tcMar>
            <w:vAlign w:val="center"/>
            <w:hideMark/>
          </w:tcPr>
          <w:p w:rsidR="00294273" w:rsidRPr="008E7424" w:rsidRDefault="00294273" w:rsidP="00B26EE9">
            <w:pPr>
              <w:spacing w:after="0" w:line="300" w:lineRule="atLeast"/>
              <w:jc w:val="center"/>
              <w:rPr>
                <w:rFonts w:ascii="Arial" w:eastAsia="Times New Roman" w:hAnsi="Arial" w:cs="Arial"/>
                <w:b/>
                <w:bCs/>
                <w:sz w:val="24"/>
                <w:szCs w:val="24"/>
              </w:rPr>
            </w:pPr>
            <w:r w:rsidRPr="008E7424">
              <w:rPr>
                <w:rFonts w:ascii="Arial" w:eastAsia="Times New Roman" w:hAnsi="Arial" w:cs="Arial"/>
                <w:b/>
                <w:bCs/>
                <w:sz w:val="24"/>
                <w:szCs w:val="24"/>
              </w:rPr>
              <w:t>4</w:t>
            </w:r>
          </w:p>
        </w:tc>
        <w:tc>
          <w:tcPr>
            <w:tcW w:w="992" w:type="dxa"/>
            <w:shd w:val="clear" w:color="auto" w:fill="BFBFBF"/>
            <w:tcMar>
              <w:top w:w="75" w:type="dxa"/>
              <w:left w:w="75" w:type="dxa"/>
              <w:bottom w:w="75" w:type="dxa"/>
              <w:right w:w="75" w:type="dxa"/>
            </w:tcMar>
            <w:vAlign w:val="center"/>
            <w:hideMark/>
          </w:tcPr>
          <w:p w:rsidR="00294273" w:rsidRPr="008E7424" w:rsidRDefault="00294273" w:rsidP="00B26EE9">
            <w:pPr>
              <w:spacing w:after="0" w:line="300" w:lineRule="atLeast"/>
              <w:jc w:val="center"/>
              <w:rPr>
                <w:rFonts w:ascii="Arial" w:eastAsia="Times New Roman" w:hAnsi="Arial" w:cs="Arial"/>
                <w:b/>
                <w:bCs/>
                <w:sz w:val="24"/>
                <w:szCs w:val="24"/>
              </w:rPr>
            </w:pPr>
            <w:r w:rsidRPr="008E7424">
              <w:rPr>
                <w:rFonts w:ascii="Arial" w:eastAsia="Times New Roman" w:hAnsi="Arial" w:cs="Arial"/>
                <w:b/>
                <w:bCs/>
                <w:sz w:val="24"/>
                <w:szCs w:val="24"/>
              </w:rPr>
              <w:t>5</w:t>
            </w:r>
          </w:p>
        </w:tc>
      </w:tr>
      <w:tr w:rsidR="00EC2066" w:rsidRPr="008E7424" w:rsidTr="00EC2066">
        <w:tc>
          <w:tcPr>
            <w:tcW w:w="5662" w:type="dxa"/>
            <w:shd w:val="clear" w:color="auto" w:fill="FFFFFF"/>
            <w:tcMar>
              <w:top w:w="75" w:type="dxa"/>
              <w:left w:w="75" w:type="dxa"/>
              <w:bottom w:w="75" w:type="dxa"/>
              <w:right w:w="75" w:type="dxa"/>
            </w:tcMar>
            <w:vAlign w:val="center"/>
            <w:hideMark/>
          </w:tcPr>
          <w:p w:rsidR="00294273" w:rsidRPr="008E7424" w:rsidRDefault="007A75B2" w:rsidP="007A75B2">
            <w:pPr>
              <w:pStyle w:val="a6"/>
              <w:numPr>
                <w:ilvl w:val="0"/>
                <w:numId w:val="9"/>
              </w:numPr>
              <w:spacing w:after="0" w:line="300" w:lineRule="atLeast"/>
              <w:ind w:left="343"/>
              <w:jc w:val="both"/>
              <w:rPr>
                <w:rFonts w:ascii="Arial" w:eastAsia="Times New Roman" w:hAnsi="Arial" w:cs="Arial"/>
                <w:sz w:val="24"/>
                <w:szCs w:val="24"/>
                <w:lang w:val="az-Latn-AZ"/>
              </w:rPr>
            </w:pPr>
            <w:r w:rsidRPr="008E7424">
              <w:rPr>
                <w:rFonts w:ascii="Arial" w:hAnsi="Arial" w:cs="Arial"/>
                <w:sz w:val="24"/>
                <w:szCs w:val="24"/>
                <w:lang w:val="az-Latn-AZ"/>
              </w:rPr>
              <w:t>Məzun Azərbaycan dövlətçiliyinin tarixi, hüquqi, siyasi, mədəni, ideoloji əsasları və müasir dünyadakı yeri və roluna dair biliklərə, Azərbaycan xalqının milli-mənəvi, mədəni-tarixi dəyərlərini ictimai həyat və fəaliyyətində tətbiq etmək və Azərbaycan dövlətinin maraqlarını qorumaq qabiliyyətinə malik olur</w:t>
            </w:r>
          </w:p>
        </w:tc>
        <w:tc>
          <w:tcPr>
            <w:tcW w:w="993" w:type="dxa"/>
            <w:shd w:val="clear" w:color="auto" w:fill="FFFFFF"/>
            <w:tcMar>
              <w:top w:w="75" w:type="dxa"/>
              <w:left w:w="75" w:type="dxa"/>
              <w:bottom w:w="75" w:type="dxa"/>
              <w:right w:w="75" w:type="dxa"/>
            </w:tcMar>
            <w:vAlign w:val="center"/>
            <w:hideMark/>
          </w:tcPr>
          <w:p w:rsidR="00294273" w:rsidRPr="008E7424" w:rsidRDefault="00294273" w:rsidP="003C42EA">
            <w:pPr>
              <w:spacing w:after="0" w:line="300" w:lineRule="atLeast"/>
              <w:rPr>
                <w:rFonts w:ascii="Arial" w:eastAsia="Times New Roman" w:hAnsi="Arial" w:cs="Arial"/>
                <w:sz w:val="24"/>
                <w:szCs w:val="24"/>
                <w:lang w:val="az-Latn-AZ"/>
              </w:rPr>
            </w:pPr>
            <w:r w:rsidRPr="008E7424">
              <w:rPr>
                <w:rFonts w:ascii="Arial" w:eastAsia="Times New Roman" w:hAnsi="Arial" w:cs="Arial"/>
                <w:sz w:val="24"/>
                <w:szCs w:val="24"/>
                <w:lang w:val="az-Latn-AZ"/>
              </w:rPr>
              <w:t> </w:t>
            </w:r>
          </w:p>
        </w:tc>
        <w:tc>
          <w:tcPr>
            <w:tcW w:w="850" w:type="dxa"/>
            <w:shd w:val="clear" w:color="auto" w:fill="FFFFFF" w:themeFill="background1"/>
            <w:tcMar>
              <w:top w:w="75" w:type="dxa"/>
              <w:left w:w="75" w:type="dxa"/>
              <w:bottom w:w="75" w:type="dxa"/>
              <w:right w:w="75" w:type="dxa"/>
            </w:tcMar>
            <w:vAlign w:val="center"/>
          </w:tcPr>
          <w:p w:rsidR="00294273" w:rsidRPr="008E7424" w:rsidRDefault="00294273" w:rsidP="003C42EA">
            <w:pPr>
              <w:spacing w:after="0" w:line="300" w:lineRule="atLeast"/>
              <w:jc w:val="center"/>
              <w:rPr>
                <w:rFonts w:ascii="Arial" w:eastAsia="Times New Roman" w:hAnsi="Arial" w:cs="Arial"/>
                <w:b/>
                <w:bCs/>
                <w:sz w:val="24"/>
                <w:szCs w:val="24"/>
              </w:rPr>
            </w:pPr>
          </w:p>
        </w:tc>
        <w:tc>
          <w:tcPr>
            <w:tcW w:w="851" w:type="dxa"/>
            <w:shd w:val="clear" w:color="auto" w:fill="FFFFFF"/>
            <w:tcMar>
              <w:top w:w="75" w:type="dxa"/>
              <w:left w:w="75" w:type="dxa"/>
              <w:bottom w:w="75" w:type="dxa"/>
              <w:right w:w="75" w:type="dxa"/>
            </w:tcMar>
            <w:vAlign w:val="center"/>
            <w:hideMark/>
          </w:tcPr>
          <w:p w:rsidR="00294273" w:rsidRPr="008E7424" w:rsidRDefault="00294273" w:rsidP="003C42EA">
            <w:pPr>
              <w:spacing w:after="0" w:line="300" w:lineRule="atLeast"/>
              <w:rPr>
                <w:rFonts w:ascii="Arial" w:eastAsia="Times New Roman" w:hAnsi="Arial" w:cs="Arial"/>
                <w:sz w:val="24"/>
                <w:szCs w:val="24"/>
              </w:rPr>
            </w:pPr>
            <w:r w:rsidRPr="008E7424">
              <w:rPr>
                <w:rFonts w:ascii="Arial" w:eastAsia="Times New Roman" w:hAnsi="Arial" w:cs="Arial"/>
                <w:sz w:val="24"/>
                <w:szCs w:val="24"/>
              </w:rPr>
              <w:t> </w:t>
            </w:r>
          </w:p>
        </w:tc>
        <w:tc>
          <w:tcPr>
            <w:tcW w:w="850" w:type="dxa"/>
            <w:shd w:val="clear" w:color="auto" w:fill="FFFFFF"/>
            <w:tcMar>
              <w:top w:w="75" w:type="dxa"/>
              <w:left w:w="75" w:type="dxa"/>
              <w:bottom w:w="75" w:type="dxa"/>
              <w:right w:w="75" w:type="dxa"/>
            </w:tcMar>
            <w:vAlign w:val="center"/>
            <w:hideMark/>
          </w:tcPr>
          <w:p w:rsidR="00294273" w:rsidRPr="008E7424" w:rsidRDefault="00294273" w:rsidP="003C42EA">
            <w:pPr>
              <w:spacing w:after="0" w:line="300" w:lineRule="atLeast"/>
              <w:rPr>
                <w:rFonts w:ascii="Arial" w:eastAsia="Times New Roman" w:hAnsi="Arial" w:cs="Arial"/>
                <w:sz w:val="24"/>
                <w:szCs w:val="24"/>
              </w:rPr>
            </w:pPr>
            <w:r w:rsidRPr="008E7424">
              <w:rPr>
                <w:rFonts w:ascii="Arial" w:eastAsia="Times New Roman" w:hAnsi="Arial" w:cs="Arial"/>
                <w:sz w:val="24"/>
                <w:szCs w:val="24"/>
              </w:rPr>
              <w:t> </w:t>
            </w:r>
          </w:p>
        </w:tc>
        <w:tc>
          <w:tcPr>
            <w:tcW w:w="992" w:type="dxa"/>
            <w:shd w:val="clear" w:color="auto" w:fill="FFFFFF"/>
            <w:tcMar>
              <w:top w:w="75" w:type="dxa"/>
              <w:left w:w="75" w:type="dxa"/>
              <w:bottom w:w="75" w:type="dxa"/>
              <w:right w:w="75" w:type="dxa"/>
            </w:tcMar>
            <w:vAlign w:val="center"/>
            <w:hideMark/>
          </w:tcPr>
          <w:p w:rsidR="00294273" w:rsidRPr="008E7424" w:rsidRDefault="00294273" w:rsidP="003C42EA">
            <w:pPr>
              <w:spacing w:after="0" w:line="300" w:lineRule="atLeast"/>
              <w:rPr>
                <w:rFonts w:ascii="Arial" w:eastAsia="Times New Roman" w:hAnsi="Arial" w:cs="Arial"/>
                <w:sz w:val="24"/>
                <w:szCs w:val="24"/>
              </w:rPr>
            </w:pPr>
            <w:r w:rsidRPr="008E7424">
              <w:rPr>
                <w:rFonts w:ascii="Arial" w:eastAsia="Times New Roman" w:hAnsi="Arial" w:cs="Arial"/>
                <w:sz w:val="24"/>
                <w:szCs w:val="24"/>
              </w:rPr>
              <w:t> </w:t>
            </w:r>
          </w:p>
        </w:tc>
      </w:tr>
      <w:tr w:rsidR="00EC2066" w:rsidRPr="008E7424" w:rsidTr="00EC2066">
        <w:tc>
          <w:tcPr>
            <w:tcW w:w="5662" w:type="dxa"/>
            <w:shd w:val="clear" w:color="auto" w:fill="FFFFFF"/>
            <w:tcMar>
              <w:top w:w="75" w:type="dxa"/>
              <w:left w:w="75" w:type="dxa"/>
              <w:bottom w:w="75" w:type="dxa"/>
              <w:right w:w="75" w:type="dxa"/>
            </w:tcMar>
            <w:vAlign w:val="center"/>
            <w:hideMark/>
          </w:tcPr>
          <w:p w:rsidR="00294273" w:rsidRPr="008E7424" w:rsidRDefault="007A75B2" w:rsidP="007A75B2">
            <w:pPr>
              <w:pStyle w:val="a6"/>
              <w:numPr>
                <w:ilvl w:val="0"/>
                <w:numId w:val="9"/>
              </w:numPr>
              <w:spacing w:after="0" w:line="300" w:lineRule="atLeast"/>
              <w:ind w:left="343"/>
              <w:jc w:val="both"/>
              <w:rPr>
                <w:rFonts w:ascii="Arial" w:eastAsia="Times New Roman" w:hAnsi="Arial" w:cs="Arial"/>
                <w:sz w:val="24"/>
                <w:szCs w:val="24"/>
                <w:lang w:val="az-Latn-AZ"/>
              </w:rPr>
            </w:pPr>
            <w:r w:rsidRPr="008E7424">
              <w:rPr>
                <w:rFonts w:ascii="Arial" w:hAnsi="Arial" w:cs="Arial"/>
                <w:sz w:val="24"/>
                <w:szCs w:val="24"/>
                <w:lang w:val="az-Latn-AZ"/>
              </w:rPr>
              <w:t>Məzun Azərbaycan Respublikasının rəsmi dövlət dili olan Azərbaycan dili ilə yanaşı ən azı bir xarici dildə işgüzar və akademik kommunikasiyaya sahib olub, bu imkandan öz peşə fəaliyyətində istifadə etmək, xarici dildə gündəlik fəaliyyəti ilə bağlı ünsiyyət qurmaq, fikrini şifahi və yazılı ifadə etmək, digər tibb işçiləri, cəmiyyət, müvafiq qurumlar, media ilə yazılı və şifahi ünsiyyət qurmaq, ixtisasına aid xarici ədəbiyyatdan istifadə etmək bacarığına malik olur</w:t>
            </w:r>
          </w:p>
        </w:tc>
        <w:tc>
          <w:tcPr>
            <w:tcW w:w="993" w:type="dxa"/>
            <w:shd w:val="clear" w:color="auto" w:fill="FFFFFF"/>
            <w:tcMar>
              <w:top w:w="75" w:type="dxa"/>
              <w:left w:w="75" w:type="dxa"/>
              <w:bottom w:w="75" w:type="dxa"/>
              <w:right w:w="75" w:type="dxa"/>
            </w:tcMar>
            <w:vAlign w:val="center"/>
            <w:hideMark/>
          </w:tcPr>
          <w:p w:rsidR="00294273" w:rsidRPr="008E7424" w:rsidRDefault="00294273" w:rsidP="003C42EA">
            <w:pPr>
              <w:spacing w:after="0" w:line="300" w:lineRule="atLeast"/>
              <w:rPr>
                <w:rFonts w:ascii="Arial" w:eastAsia="Times New Roman" w:hAnsi="Arial" w:cs="Arial"/>
                <w:sz w:val="24"/>
                <w:szCs w:val="24"/>
                <w:lang w:val="az-Latn-AZ"/>
              </w:rPr>
            </w:pPr>
            <w:r w:rsidRPr="008E7424">
              <w:rPr>
                <w:rFonts w:ascii="Arial" w:eastAsia="Times New Roman" w:hAnsi="Arial" w:cs="Arial"/>
                <w:sz w:val="24"/>
                <w:szCs w:val="24"/>
                <w:lang w:val="az-Latn-AZ"/>
              </w:rPr>
              <w:t> </w:t>
            </w:r>
          </w:p>
        </w:tc>
        <w:tc>
          <w:tcPr>
            <w:tcW w:w="850" w:type="dxa"/>
            <w:shd w:val="clear" w:color="auto" w:fill="FFFFFF"/>
            <w:tcMar>
              <w:top w:w="75" w:type="dxa"/>
              <w:left w:w="75" w:type="dxa"/>
              <w:bottom w:w="75" w:type="dxa"/>
              <w:right w:w="75" w:type="dxa"/>
            </w:tcMar>
            <w:vAlign w:val="center"/>
            <w:hideMark/>
          </w:tcPr>
          <w:p w:rsidR="00294273" w:rsidRPr="008E7424" w:rsidRDefault="00294273" w:rsidP="003C42EA">
            <w:pPr>
              <w:spacing w:after="0" w:line="300" w:lineRule="atLeast"/>
              <w:rPr>
                <w:rFonts w:ascii="Arial" w:eastAsia="Times New Roman" w:hAnsi="Arial" w:cs="Arial"/>
                <w:sz w:val="24"/>
                <w:szCs w:val="24"/>
                <w:lang w:val="az-Latn-AZ"/>
              </w:rPr>
            </w:pPr>
            <w:r w:rsidRPr="008E7424">
              <w:rPr>
                <w:rFonts w:ascii="Arial" w:eastAsia="Times New Roman" w:hAnsi="Arial" w:cs="Arial"/>
                <w:sz w:val="24"/>
                <w:szCs w:val="24"/>
                <w:lang w:val="az-Latn-AZ"/>
              </w:rPr>
              <w:t> </w:t>
            </w:r>
          </w:p>
        </w:tc>
        <w:tc>
          <w:tcPr>
            <w:tcW w:w="851" w:type="dxa"/>
            <w:shd w:val="clear" w:color="auto" w:fill="FFFFFF"/>
            <w:tcMar>
              <w:top w:w="75" w:type="dxa"/>
              <w:left w:w="75" w:type="dxa"/>
              <w:bottom w:w="75" w:type="dxa"/>
              <w:right w:w="75" w:type="dxa"/>
            </w:tcMar>
            <w:vAlign w:val="center"/>
            <w:hideMark/>
          </w:tcPr>
          <w:p w:rsidR="00294273" w:rsidRPr="008E7424" w:rsidRDefault="00294273" w:rsidP="003C42EA">
            <w:pPr>
              <w:spacing w:after="0" w:line="300" w:lineRule="atLeast"/>
              <w:rPr>
                <w:rFonts w:ascii="Arial" w:eastAsia="Times New Roman" w:hAnsi="Arial" w:cs="Arial"/>
                <w:sz w:val="24"/>
                <w:szCs w:val="24"/>
                <w:lang w:val="az-Latn-AZ"/>
              </w:rPr>
            </w:pPr>
            <w:r w:rsidRPr="008E7424">
              <w:rPr>
                <w:rFonts w:ascii="Arial" w:eastAsia="Times New Roman" w:hAnsi="Arial" w:cs="Arial"/>
                <w:sz w:val="24"/>
                <w:szCs w:val="24"/>
                <w:lang w:val="az-Latn-AZ"/>
              </w:rPr>
              <w:t> </w:t>
            </w:r>
          </w:p>
        </w:tc>
        <w:tc>
          <w:tcPr>
            <w:tcW w:w="850" w:type="dxa"/>
            <w:shd w:val="clear" w:color="auto" w:fill="FFFFFF"/>
            <w:tcMar>
              <w:top w:w="75" w:type="dxa"/>
              <w:left w:w="75" w:type="dxa"/>
              <w:bottom w:w="75" w:type="dxa"/>
              <w:right w:w="75" w:type="dxa"/>
            </w:tcMar>
            <w:vAlign w:val="center"/>
            <w:hideMark/>
          </w:tcPr>
          <w:p w:rsidR="00294273" w:rsidRPr="008E7424" w:rsidRDefault="00294273" w:rsidP="003C42EA">
            <w:pPr>
              <w:spacing w:after="0" w:line="300" w:lineRule="atLeast"/>
              <w:rPr>
                <w:rFonts w:ascii="Arial" w:eastAsia="Times New Roman" w:hAnsi="Arial" w:cs="Arial"/>
                <w:sz w:val="24"/>
                <w:szCs w:val="24"/>
                <w:lang w:val="az-Latn-AZ"/>
              </w:rPr>
            </w:pPr>
            <w:r w:rsidRPr="008E7424">
              <w:rPr>
                <w:rFonts w:ascii="Arial" w:eastAsia="Times New Roman" w:hAnsi="Arial" w:cs="Arial"/>
                <w:sz w:val="24"/>
                <w:szCs w:val="24"/>
                <w:lang w:val="az-Latn-AZ"/>
              </w:rPr>
              <w:t> </w:t>
            </w:r>
          </w:p>
        </w:tc>
        <w:tc>
          <w:tcPr>
            <w:tcW w:w="992" w:type="dxa"/>
            <w:shd w:val="clear" w:color="auto" w:fill="FFFFFF" w:themeFill="background1"/>
            <w:tcMar>
              <w:top w:w="75" w:type="dxa"/>
              <w:left w:w="75" w:type="dxa"/>
              <w:bottom w:w="75" w:type="dxa"/>
              <w:right w:w="75" w:type="dxa"/>
            </w:tcMar>
            <w:vAlign w:val="center"/>
          </w:tcPr>
          <w:p w:rsidR="00294273" w:rsidRPr="008E7424" w:rsidRDefault="00294273" w:rsidP="003C42EA">
            <w:pPr>
              <w:spacing w:after="0" w:line="300" w:lineRule="atLeast"/>
              <w:jc w:val="center"/>
              <w:rPr>
                <w:rFonts w:ascii="Arial" w:eastAsia="Times New Roman" w:hAnsi="Arial" w:cs="Arial"/>
                <w:b/>
                <w:bCs/>
                <w:sz w:val="24"/>
                <w:szCs w:val="24"/>
              </w:rPr>
            </w:pPr>
          </w:p>
        </w:tc>
      </w:tr>
      <w:tr w:rsidR="00EC2066" w:rsidRPr="008E7424" w:rsidTr="00EC2066">
        <w:tc>
          <w:tcPr>
            <w:tcW w:w="5662" w:type="dxa"/>
            <w:shd w:val="clear" w:color="auto" w:fill="FFFFFF"/>
            <w:tcMar>
              <w:top w:w="75" w:type="dxa"/>
              <w:left w:w="75" w:type="dxa"/>
              <w:bottom w:w="75" w:type="dxa"/>
              <w:right w:w="75" w:type="dxa"/>
            </w:tcMar>
            <w:vAlign w:val="center"/>
            <w:hideMark/>
          </w:tcPr>
          <w:p w:rsidR="00294273" w:rsidRPr="008E7424" w:rsidRDefault="007A75B2" w:rsidP="007A75B2">
            <w:pPr>
              <w:pStyle w:val="a6"/>
              <w:numPr>
                <w:ilvl w:val="0"/>
                <w:numId w:val="9"/>
              </w:numPr>
              <w:spacing w:after="0" w:line="300" w:lineRule="atLeast"/>
              <w:ind w:left="343"/>
              <w:jc w:val="both"/>
              <w:rPr>
                <w:rFonts w:ascii="Arial" w:eastAsia="Times New Roman" w:hAnsi="Arial" w:cs="Arial"/>
                <w:sz w:val="24"/>
                <w:szCs w:val="24"/>
                <w:lang w:val="az-Latn-AZ"/>
              </w:rPr>
            </w:pPr>
            <w:r w:rsidRPr="008E7424">
              <w:rPr>
                <w:rFonts w:ascii="Arial" w:hAnsi="Arial" w:cs="Arial"/>
                <w:sz w:val="24"/>
                <w:szCs w:val="24"/>
                <w:lang w:val="az-Latn-AZ"/>
              </w:rPr>
              <w:t>Məzun peşəsi ilə əlaqəli elmi məlumatları toplamaq üçün sərbəst şəkildə informasiya-kommunikasiya texnologiyalarından istifadə etməyi, elektron formada yazışmalar aparmağı, əldə etdyi məlumatların və mənbələrin dürüstlüyünü qiymətləndirməyi və elmi məlumatları peşə təcrübəsində tətbiq etməyi bacarır</w:t>
            </w:r>
          </w:p>
        </w:tc>
        <w:tc>
          <w:tcPr>
            <w:tcW w:w="993" w:type="dxa"/>
            <w:shd w:val="clear" w:color="auto" w:fill="FFFFFF"/>
            <w:tcMar>
              <w:top w:w="75" w:type="dxa"/>
              <w:left w:w="75" w:type="dxa"/>
              <w:bottom w:w="75" w:type="dxa"/>
              <w:right w:w="75" w:type="dxa"/>
            </w:tcMar>
            <w:vAlign w:val="center"/>
            <w:hideMark/>
          </w:tcPr>
          <w:p w:rsidR="00294273" w:rsidRPr="008E7424" w:rsidRDefault="00294273" w:rsidP="003C42EA">
            <w:pPr>
              <w:spacing w:after="0" w:line="300" w:lineRule="atLeast"/>
              <w:rPr>
                <w:rFonts w:ascii="Arial" w:eastAsia="Times New Roman" w:hAnsi="Arial" w:cs="Arial"/>
                <w:sz w:val="24"/>
                <w:szCs w:val="24"/>
                <w:lang w:val="az-Latn-AZ"/>
              </w:rPr>
            </w:pPr>
            <w:r w:rsidRPr="008E7424">
              <w:rPr>
                <w:rFonts w:ascii="Arial" w:eastAsia="Times New Roman" w:hAnsi="Arial" w:cs="Arial"/>
                <w:sz w:val="24"/>
                <w:szCs w:val="24"/>
                <w:lang w:val="az-Latn-AZ"/>
              </w:rPr>
              <w:t> </w:t>
            </w:r>
          </w:p>
        </w:tc>
        <w:tc>
          <w:tcPr>
            <w:tcW w:w="850" w:type="dxa"/>
            <w:shd w:val="clear" w:color="auto" w:fill="FFFFFF"/>
            <w:tcMar>
              <w:top w:w="75" w:type="dxa"/>
              <w:left w:w="75" w:type="dxa"/>
              <w:bottom w:w="75" w:type="dxa"/>
              <w:right w:w="75" w:type="dxa"/>
            </w:tcMar>
            <w:vAlign w:val="center"/>
            <w:hideMark/>
          </w:tcPr>
          <w:p w:rsidR="00294273" w:rsidRPr="008E7424" w:rsidRDefault="00294273" w:rsidP="003C42EA">
            <w:pPr>
              <w:spacing w:after="0" w:line="300" w:lineRule="atLeast"/>
              <w:rPr>
                <w:rFonts w:ascii="Arial" w:eastAsia="Times New Roman" w:hAnsi="Arial" w:cs="Arial"/>
                <w:sz w:val="24"/>
                <w:szCs w:val="24"/>
                <w:lang w:val="az-Latn-AZ"/>
              </w:rPr>
            </w:pPr>
            <w:r w:rsidRPr="008E7424">
              <w:rPr>
                <w:rFonts w:ascii="Arial" w:eastAsia="Times New Roman" w:hAnsi="Arial" w:cs="Arial"/>
                <w:sz w:val="24"/>
                <w:szCs w:val="24"/>
                <w:lang w:val="az-Latn-AZ"/>
              </w:rPr>
              <w:t> </w:t>
            </w:r>
          </w:p>
        </w:tc>
        <w:tc>
          <w:tcPr>
            <w:tcW w:w="851" w:type="dxa"/>
            <w:shd w:val="clear" w:color="auto" w:fill="A274B0"/>
            <w:tcMar>
              <w:top w:w="75" w:type="dxa"/>
              <w:left w:w="75" w:type="dxa"/>
              <w:bottom w:w="75" w:type="dxa"/>
              <w:right w:w="75" w:type="dxa"/>
            </w:tcMar>
            <w:vAlign w:val="center"/>
            <w:hideMark/>
          </w:tcPr>
          <w:p w:rsidR="00294273" w:rsidRPr="008E7424" w:rsidRDefault="00294273" w:rsidP="003C42EA">
            <w:pPr>
              <w:spacing w:after="0" w:line="300" w:lineRule="atLeast"/>
              <w:jc w:val="center"/>
              <w:rPr>
                <w:rFonts w:ascii="Arial" w:eastAsia="Times New Roman" w:hAnsi="Arial" w:cs="Arial"/>
                <w:b/>
                <w:bCs/>
                <w:sz w:val="24"/>
                <w:szCs w:val="24"/>
              </w:rPr>
            </w:pPr>
            <w:r w:rsidRPr="008E7424">
              <w:rPr>
                <w:rFonts w:ascii="Arial" w:eastAsia="Times New Roman" w:hAnsi="Arial" w:cs="Arial"/>
                <w:b/>
                <w:bCs/>
                <w:sz w:val="24"/>
                <w:szCs w:val="24"/>
              </w:rPr>
              <w:t>X</w:t>
            </w:r>
          </w:p>
        </w:tc>
        <w:tc>
          <w:tcPr>
            <w:tcW w:w="850" w:type="dxa"/>
            <w:shd w:val="clear" w:color="auto" w:fill="FFFFFF"/>
            <w:tcMar>
              <w:top w:w="75" w:type="dxa"/>
              <w:left w:w="75" w:type="dxa"/>
              <w:bottom w:w="75" w:type="dxa"/>
              <w:right w:w="75" w:type="dxa"/>
            </w:tcMar>
            <w:vAlign w:val="center"/>
            <w:hideMark/>
          </w:tcPr>
          <w:p w:rsidR="00294273" w:rsidRPr="008E7424" w:rsidRDefault="00294273" w:rsidP="003C42EA">
            <w:pPr>
              <w:spacing w:after="0" w:line="300" w:lineRule="atLeast"/>
              <w:rPr>
                <w:rFonts w:ascii="Arial" w:eastAsia="Times New Roman" w:hAnsi="Arial" w:cs="Arial"/>
                <w:sz w:val="24"/>
                <w:szCs w:val="24"/>
              </w:rPr>
            </w:pPr>
            <w:r w:rsidRPr="008E7424">
              <w:rPr>
                <w:rFonts w:ascii="Arial" w:eastAsia="Times New Roman" w:hAnsi="Arial" w:cs="Arial"/>
                <w:sz w:val="24"/>
                <w:szCs w:val="24"/>
              </w:rPr>
              <w:t> </w:t>
            </w:r>
          </w:p>
        </w:tc>
        <w:tc>
          <w:tcPr>
            <w:tcW w:w="992" w:type="dxa"/>
            <w:shd w:val="clear" w:color="auto" w:fill="FFFFFF"/>
            <w:tcMar>
              <w:top w:w="75" w:type="dxa"/>
              <w:left w:w="75" w:type="dxa"/>
              <w:bottom w:w="75" w:type="dxa"/>
              <w:right w:w="75" w:type="dxa"/>
            </w:tcMar>
            <w:vAlign w:val="center"/>
            <w:hideMark/>
          </w:tcPr>
          <w:p w:rsidR="00294273" w:rsidRPr="008E7424" w:rsidRDefault="00294273" w:rsidP="003C42EA">
            <w:pPr>
              <w:spacing w:after="0" w:line="300" w:lineRule="atLeast"/>
              <w:rPr>
                <w:rFonts w:ascii="Arial" w:eastAsia="Times New Roman" w:hAnsi="Arial" w:cs="Arial"/>
                <w:sz w:val="24"/>
                <w:szCs w:val="24"/>
              </w:rPr>
            </w:pPr>
            <w:r w:rsidRPr="008E7424">
              <w:rPr>
                <w:rFonts w:ascii="Arial" w:eastAsia="Times New Roman" w:hAnsi="Arial" w:cs="Arial"/>
                <w:sz w:val="24"/>
                <w:szCs w:val="24"/>
              </w:rPr>
              <w:t> </w:t>
            </w:r>
          </w:p>
        </w:tc>
      </w:tr>
      <w:tr w:rsidR="00EC2066" w:rsidRPr="008E7424" w:rsidTr="00EC2066">
        <w:tc>
          <w:tcPr>
            <w:tcW w:w="5662" w:type="dxa"/>
            <w:shd w:val="clear" w:color="auto" w:fill="FFFFFF"/>
            <w:tcMar>
              <w:top w:w="75" w:type="dxa"/>
              <w:left w:w="75" w:type="dxa"/>
              <w:bottom w:w="75" w:type="dxa"/>
              <w:right w:w="75" w:type="dxa"/>
            </w:tcMar>
            <w:vAlign w:val="center"/>
            <w:hideMark/>
          </w:tcPr>
          <w:p w:rsidR="00294273" w:rsidRPr="008E7424" w:rsidRDefault="007A75B2" w:rsidP="007A75B2">
            <w:pPr>
              <w:pStyle w:val="a6"/>
              <w:numPr>
                <w:ilvl w:val="0"/>
                <w:numId w:val="9"/>
              </w:numPr>
              <w:spacing w:after="0" w:line="300" w:lineRule="atLeast"/>
              <w:ind w:left="343"/>
              <w:jc w:val="both"/>
              <w:rPr>
                <w:rFonts w:ascii="Arial" w:eastAsia="Times New Roman" w:hAnsi="Arial" w:cs="Arial"/>
                <w:sz w:val="24"/>
                <w:szCs w:val="24"/>
                <w:lang w:val="az-Latn-AZ"/>
              </w:rPr>
            </w:pPr>
            <w:r w:rsidRPr="008E7424">
              <w:rPr>
                <w:rFonts w:ascii="Arial" w:hAnsi="Arial" w:cs="Arial"/>
                <w:sz w:val="24"/>
                <w:szCs w:val="24"/>
                <w:lang w:val="az-Latn-AZ"/>
              </w:rPr>
              <w:t>Məzun peşəsi ilə əlaqəli qanunvericiliyi, tibbi etik qaydaları bilir, sərbəst şəkildə peşə fəaliyyəti ilə məşğul olarkən peşəsi ilə əlaqəli qanunvericiliyə, qaydalara və etik prinsiplərə riayət etməyi bacarır</w:t>
            </w:r>
          </w:p>
        </w:tc>
        <w:tc>
          <w:tcPr>
            <w:tcW w:w="993" w:type="dxa"/>
            <w:shd w:val="clear" w:color="auto" w:fill="FFFFFF"/>
            <w:tcMar>
              <w:top w:w="75" w:type="dxa"/>
              <w:left w:w="75" w:type="dxa"/>
              <w:bottom w:w="75" w:type="dxa"/>
              <w:right w:w="75" w:type="dxa"/>
            </w:tcMar>
            <w:vAlign w:val="center"/>
            <w:hideMark/>
          </w:tcPr>
          <w:p w:rsidR="00294273" w:rsidRPr="008E7424" w:rsidRDefault="00294273" w:rsidP="003C42EA">
            <w:pPr>
              <w:spacing w:after="0" w:line="300" w:lineRule="atLeast"/>
              <w:rPr>
                <w:rFonts w:ascii="Arial" w:eastAsia="Times New Roman" w:hAnsi="Arial" w:cs="Arial"/>
                <w:sz w:val="24"/>
                <w:szCs w:val="24"/>
                <w:lang w:val="az-Latn-AZ"/>
              </w:rPr>
            </w:pPr>
            <w:r w:rsidRPr="008E7424">
              <w:rPr>
                <w:rFonts w:ascii="Arial" w:eastAsia="Times New Roman" w:hAnsi="Arial" w:cs="Arial"/>
                <w:sz w:val="24"/>
                <w:szCs w:val="24"/>
                <w:lang w:val="az-Latn-AZ"/>
              </w:rPr>
              <w:t> </w:t>
            </w:r>
          </w:p>
        </w:tc>
        <w:tc>
          <w:tcPr>
            <w:tcW w:w="850" w:type="dxa"/>
            <w:shd w:val="clear" w:color="auto" w:fill="A274B0"/>
            <w:tcMar>
              <w:top w:w="75" w:type="dxa"/>
              <w:left w:w="75" w:type="dxa"/>
              <w:bottom w:w="75" w:type="dxa"/>
              <w:right w:w="75" w:type="dxa"/>
            </w:tcMar>
            <w:vAlign w:val="center"/>
            <w:hideMark/>
          </w:tcPr>
          <w:p w:rsidR="00294273" w:rsidRPr="008E7424" w:rsidRDefault="00294273" w:rsidP="003C42EA">
            <w:pPr>
              <w:spacing w:after="0" w:line="300" w:lineRule="atLeast"/>
              <w:jc w:val="center"/>
              <w:rPr>
                <w:rFonts w:ascii="Arial" w:eastAsia="Times New Roman" w:hAnsi="Arial" w:cs="Arial"/>
                <w:b/>
                <w:bCs/>
                <w:sz w:val="24"/>
                <w:szCs w:val="24"/>
              </w:rPr>
            </w:pPr>
            <w:r w:rsidRPr="008E7424">
              <w:rPr>
                <w:rFonts w:ascii="Arial" w:eastAsia="Times New Roman" w:hAnsi="Arial" w:cs="Arial"/>
                <w:b/>
                <w:bCs/>
                <w:sz w:val="24"/>
                <w:szCs w:val="24"/>
              </w:rPr>
              <w:t>X</w:t>
            </w:r>
          </w:p>
        </w:tc>
        <w:tc>
          <w:tcPr>
            <w:tcW w:w="851" w:type="dxa"/>
            <w:shd w:val="clear" w:color="auto" w:fill="FFFFFF"/>
            <w:tcMar>
              <w:top w:w="75" w:type="dxa"/>
              <w:left w:w="75" w:type="dxa"/>
              <w:bottom w:w="75" w:type="dxa"/>
              <w:right w:w="75" w:type="dxa"/>
            </w:tcMar>
            <w:vAlign w:val="center"/>
            <w:hideMark/>
          </w:tcPr>
          <w:p w:rsidR="00294273" w:rsidRPr="008E7424" w:rsidRDefault="00294273" w:rsidP="003C42EA">
            <w:pPr>
              <w:spacing w:after="0" w:line="300" w:lineRule="atLeast"/>
              <w:rPr>
                <w:rFonts w:ascii="Arial" w:eastAsia="Times New Roman" w:hAnsi="Arial" w:cs="Arial"/>
                <w:sz w:val="24"/>
                <w:szCs w:val="24"/>
              </w:rPr>
            </w:pPr>
            <w:r w:rsidRPr="008E7424">
              <w:rPr>
                <w:rFonts w:ascii="Arial" w:eastAsia="Times New Roman" w:hAnsi="Arial" w:cs="Arial"/>
                <w:sz w:val="24"/>
                <w:szCs w:val="24"/>
              </w:rPr>
              <w:t> </w:t>
            </w:r>
          </w:p>
        </w:tc>
        <w:tc>
          <w:tcPr>
            <w:tcW w:w="850" w:type="dxa"/>
            <w:shd w:val="clear" w:color="auto" w:fill="FFFFFF"/>
            <w:tcMar>
              <w:top w:w="75" w:type="dxa"/>
              <w:left w:w="75" w:type="dxa"/>
              <w:bottom w:w="75" w:type="dxa"/>
              <w:right w:w="75" w:type="dxa"/>
            </w:tcMar>
            <w:vAlign w:val="center"/>
            <w:hideMark/>
          </w:tcPr>
          <w:p w:rsidR="00294273" w:rsidRPr="008E7424" w:rsidRDefault="00294273" w:rsidP="003C42EA">
            <w:pPr>
              <w:spacing w:after="0" w:line="300" w:lineRule="atLeast"/>
              <w:rPr>
                <w:rFonts w:ascii="Arial" w:eastAsia="Times New Roman" w:hAnsi="Arial" w:cs="Arial"/>
                <w:sz w:val="24"/>
                <w:szCs w:val="24"/>
              </w:rPr>
            </w:pPr>
            <w:r w:rsidRPr="008E7424">
              <w:rPr>
                <w:rFonts w:ascii="Arial" w:eastAsia="Times New Roman" w:hAnsi="Arial" w:cs="Arial"/>
                <w:sz w:val="24"/>
                <w:szCs w:val="24"/>
              </w:rPr>
              <w:t> </w:t>
            </w:r>
          </w:p>
        </w:tc>
        <w:tc>
          <w:tcPr>
            <w:tcW w:w="992" w:type="dxa"/>
            <w:shd w:val="clear" w:color="auto" w:fill="FFFFFF"/>
            <w:tcMar>
              <w:top w:w="75" w:type="dxa"/>
              <w:left w:w="75" w:type="dxa"/>
              <w:bottom w:w="75" w:type="dxa"/>
              <w:right w:w="75" w:type="dxa"/>
            </w:tcMar>
            <w:vAlign w:val="center"/>
            <w:hideMark/>
          </w:tcPr>
          <w:p w:rsidR="00294273" w:rsidRPr="008E7424" w:rsidRDefault="00294273" w:rsidP="003C42EA">
            <w:pPr>
              <w:spacing w:after="0" w:line="300" w:lineRule="atLeast"/>
              <w:rPr>
                <w:rFonts w:ascii="Arial" w:eastAsia="Times New Roman" w:hAnsi="Arial" w:cs="Arial"/>
                <w:sz w:val="24"/>
                <w:szCs w:val="24"/>
              </w:rPr>
            </w:pPr>
            <w:r w:rsidRPr="008E7424">
              <w:rPr>
                <w:rFonts w:ascii="Arial" w:eastAsia="Times New Roman" w:hAnsi="Arial" w:cs="Arial"/>
                <w:sz w:val="24"/>
                <w:szCs w:val="24"/>
              </w:rPr>
              <w:t> </w:t>
            </w:r>
          </w:p>
        </w:tc>
      </w:tr>
      <w:tr w:rsidR="00EC2066" w:rsidRPr="008E7424" w:rsidTr="00EC2066">
        <w:tc>
          <w:tcPr>
            <w:tcW w:w="5662" w:type="dxa"/>
            <w:shd w:val="clear" w:color="auto" w:fill="FFFFFF"/>
            <w:tcMar>
              <w:top w:w="75" w:type="dxa"/>
              <w:left w:w="75" w:type="dxa"/>
              <w:bottom w:w="75" w:type="dxa"/>
              <w:right w:w="75" w:type="dxa"/>
            </w:tcMar>
            <w:vAlign w:val="center"/>
            <w:hideMark/>
          </w:tcPr>
          <w:p w:rsidR="00294273" w:rsidRPr="008E7424" w:rsidRDefault="007A75B2" w:rsidP="007A75B2">
            <w:pPr>
              <w:pStyle w:val="a6"/>
              <w:numPr>
                <w:ilvl w:val="0"/>
                <w:numId w:val="9"/>
              </w:numPr>
              <w:spacing w:after="0" w:line="300" w:lineRule="atLeast"/>
              <w:ind w:left="343"/>
              <w:jc w:val="both"/>
              <w:rPr>
                <w:rFonts w:ascii="Arial" w:eastAsia="Times New Roman" w:hAnsi="Arial" w:cs="Arial"/>
                <w:sz w:val="24"/>
                <w:szCs w:val="24"/>
                <w:lang w:val="az-Latn-AZ"/>
              </w:rPr>
            </w:pPr>
            <w:r w:rsidRPr="008E7424">
              <w:rPr>
                <w:rFonts w:ascii="Arial" w:hAnsi="Arial" w:cs="Arial"/>
                <w:sz w:val="24"/>
                <w:szCs w:val="24"/>
                <w:lang w:val="az-Latn-AZ"/>
              </w:rPr>
              <w:t xml:space="preserve">Məzun fərdi peşəkar inkişafını planlaşdıraraq </w:t>
            </w:r>
            <w:r w:rsidRPr="008E7424">
              <w:rPr>
                <w:rFonts w:ascii="Arial" w:hAnsi="Arial" w:cs="Arial"/>
                <w:sz w:val="24"/>
                <w:szCs w:val="24"/>
                <w:lang w:val="az-Latn-AZ"/>
              </w:rPr>
              <w:lastRenderedPageBreak/>
              <w:t xml:space="preserve">ömürboyu təhsil prinsiplərini həyata keçirməyi, zəruri hallarda həmkarlarından kömək istəməyi, lazım gəldikdə öz bilik və bacarıqlarını həmkarları ilə bölüşməyi, peşəsi ilə əlaqəli maarifləndirmə işini və tibbin müxtəlif sahələrində çalışan insanlarla komanda işi aparmağı bacarır  </w:t>
            </w:r>
          </w:p>
        </w:tc>
        <w:tc>
          <w:tcPr>
            <w:tcW w:w="993" w:type="dxa"/>
            <w:shd w:val="clear" w:color="auto" w:fill="FFFFFF"/>
            <w:tcMar>
              <w:top w:w="75" w:type="dxa"/>
              <w:left w:w="75" w:type="dxa"/>
              <w:bottom w:w="75" w:type="dxa"/>
              <w:right w:w="75" w:type="dxa"/>
            </w:tcMar>
            <w:vAlign w:val="center"/>
            <w:hideMark/>
          </w:tcPr>
          <w:p w:rsidR="00294273" w:rsidRPr="008E7424" w:rsidRDefault="00294273" w:rsidP="003C42EA">
            <w:pPr>
              <w:spacing w:after="0" w:line="300" w:lineRule="atLeast"/>
              <w:rPr>
                <w:rFonts w:ascii="Arial" w:eastAsia="Times New Roman" w:hAnsi="Arial" w:cs="Arial"/>
                <w:sz w:val="24"/>
                <w:szCs w:val="24"/>
                <w:lang w:val="az-Latn-AZ"/>
              </w:rPr>
            </w:pPr>
            <w:r w:rsidRPr="008E7424">
              <w:rPr>
                <w:rFonts w:ascii="Arial" w:eastAsia="Times New Roman" w:hAnsi="Arial" w:cs="Arial"/>
                <w:sz w:val="24"/>
                <w:szCs w:val="24"/>
                <w:lang w:val="az-Latn-AZ"/>
              </w:rPr>
              <w:lastRenderedPageBreak/>
              <w:t> </w:t>
            </w:r>
          </w:p>
        </w:tc>
        <w:tc>
          <w:tcPr>
            <w:tcW w:w="850" w:type="dxa"/>
            <w:shd w:val="clear" w:color="auto" w:fill="FFFFFF"/>
            <w:tcMar>
              <w:top w:w="75" w:type="dxa"/>
              <w:left w:w="75" w:type="dxa"/>
              <w:bottom w:w="75" w:type="dxa"/>
              <w:right w:w="75" w:type="dxa"/>
            </w:tcMar>
            <w:vAlign w:val="center"/>
            <w:hideMark/>
          </w:tcPr>
          <w:p w:rsidR="00294273" w:rsidRPr="008E7424" w:rsidRDefault="00294273" w:rsidP="003C42EA">
            <w:pPr>
              <w:spacing w:after="0" w:line="300" w:lineRule="atLeast"/>
              <w:rPr>
                <w:rFonts w:ascii="Arial" w:eastAsia="Times New Roman" w:hAnsi="Arial" w:cs="Arial"/>
                <w:sz w:val="24"/>
                <w:szCs w:val="24"/>
                <w:lang w:val="az-Latn-AZ"/>
              </w:rPr>
            </w:pPr>
            <w:r w:rsidRPr="008E7424">
              <w:rPr>
                <w:rFonts w:ascii="Arial" w:eastAsia="Times New Roman" w:hAnsi="Arial" w:cs="Arial"/>
                <w:sz w:val="24"/>
                <w:szCs w:val="24"/>
                <w:lang w:val="az-Latn-AZ"/>
              </w:rPr>
              <w:t> </w:t>
            </w:r>
          </w:p>
        </w:tc>
        <w:tc>
          <w:tcPr>
            <w:tcW w:w="851" w:type="dxa"/>
            <w:shd w:val="clear" w:color="auto" w:fill="FFFFFF"/>
            <w:tcMar>
              <w:top w:w="75" w:type="dxa"/>
              <w:left w:w="75" w:type="dxa"/>
              <w:bottom w:w="75" w:type="dxa"/>
              <w:right w:w="75" w:type="dxa"/>
            </w:tcMar>
            <w:vAlign w:val="center"/>
            <w:hideMark/>
          </w:tcPr>
          <w:p w:rsidR="00294273" w:rsidRPr="008E7424" w:rsidRDefault="00294273" w:rsidP="003C42EA">
            <w:pPr>
              <w:spacing w:after="0" w:line="300" w:lineRule="atLeast"/>
              <w:rPr>
                <w:rFonts w:ascii="Arial" w:eastAsia="Times New Roman" w:hAnsi="Arial" w:cs="Arial"/>
                <w:sz w:val="24"/>
                <w:szCs w:val="24"/>
                <w:lang w:val="az-Latn-AZ"/>
              </w:rPr>
            </w:pPr>
            <w:r w:rsidRPr="008E7424">
              <w:rPr>
                <w:rFonts w:ascii="Arial" w:eastAsia="Times New Roman" w:hAnsi="Arial" w:cs="Arial"/>
                <w:sz w:val="24"/>
                <w:szCs w:val="24"/>
                <w:lang w:val="az-Latn-AZ"/>
              </w:rPr>
              <w:t> </w:t>
            </w:r>
          </w:p>
        </w:tc>
        <w:tc>
          <w:tcPr>
            <w:tcW w:w="850" w:type="dxa"/>
            <w:shd w:val="clear" w:color="auto" w:fill="FFFFFF"/>
            <w:tcMar>
              <w:top w:w="75" w:type="dxa"/>
              <w:left w:w="75" w:type="dxa"/>
              <w:bottom w:w="75" w:type="dxa"/>
              <w:right w:w="75" w:type="dxa"/>
            </w:tcMar>
            <w:vAlign w:val="center"/>
            <w:hideMark/>
          </w:tcPr>
          <w:p w:rsidR="00294273" w:rsidRPr="008E7424" w:rsidRDefault="00294273" w:rsidP="003C42EA">
            <w:pPr>
              <w:spacing w:after="0" w:line="300" w:lineRule="atLeast"/>
              <w:rPr>
                <w:rFonts w:ascii="Arial" w:eastAsia="Times New Roman" w:hAnsi="Arial" w:cs="Arial"/>
                <w:sz w:val="24"/>
                <w:szCs w:val="24"/>
                <w:lang w:val="az-Latn-AZ"/>
              </w:rPr>
            </w:pPr>
            <w:r w:rsidRPr="008E7424">
              <w:rPr>
                <w:rFonts w:ascii="Arial" w:eastAsia="Times New Roman" w:hAnsi="Arial" w:cs="Arial"/>
                <w:sz w:val="24"/>
                <w:szCs w:val="24"/>
                <w:lang w:val="az-Latn-AZ"/>
              </w:rPr>
              <w:t> </w:t>
            </w:r>
          </w:p>
        </w:tc>
        <w:tc>
          <w:tcPr>
            <w:tcW w:w="992" w:type="dxa"/>
            <w:shd w:val="clear" w:color="auto" w:fill="FFFFFF"/>
            <w:tcMar>
              <w:top w:w="75" w:type="dxa"/>
              <w:left w:w="75" w:type="dxa"/>
              <w:bottom w:w="75" w:type="dxa"/>
              <w:right w:w="75" w:type="dxa"/>
            </w:tcMar>
            <w:vAlign w:val="center"/>
            <w:hideMark/>
          </w:tcPr>
          <w:p w:rsidR="00294273" w:rsidRPr="008E7424" w:rsidRDefault="00294273" w:rsidP="003C42EA">
            <w:pPr>
              <w:spacing w:after="0" w:line="300" w:lineRule="atLeast"/>
              <w:rPr>
                <w:rFonts w:ascii="Arial" w:eastAsia="Times New Roman" w:hAnsi="Arial" w:cs="Arial"/>
                <w:sz w:val="24"/>
                <w:szCs w:val="24"/>
                <w:lang w:val="az-Latn-AZ"/>
              </w:rPr>
            </w:pPr>
            <w:r w:rsidRPr="008E7424">
              <w:rPr>
                <w:rFonts w:ascii="Arial" w:eastAsia="Times New Roman" w:hAnsi="Arial" w:cs="Arial"/>
                <w:sz w:val="24"/>
                <w:szCs w:val="24"/>
                <w:lang w:val="az-Latn-AZ"/>
              </w:rPr>
              <w:t> </w:t>
            </w:r>
          </w:p>
        </w:tc>
      </w:tr>
      <w:tr w:rsidR="00EC2066" w:rsidRPr="008E7424" w:rsidTr="0028477F">
        <w:tc>
          <w:tcPr>
            <w:tcW w:w="5662" w:type="dxa"/>
            <w:shd w:val="clear" w:color="auto" w:fill="FFFFFF"/>
            <w:tcMar>
              <w:top w:w="75" w:type="dxa"/>
              <w:left w:w="75" w:type="dxa"/>
              <w:bottom w:w="75" w:type="dxa"/>
              <w:right w:w="75" w:type="dxa"/>
            </w:tcMar>
            <w:vAlign w:val="center"/>
            <w:hideMark/>
          </w:tcPr>
          <w:p w:rsidR="00294273" w:rsidRPr="008E7424" w:rsidRDefault="007A75B2" w:rsidP="007A75B2">
            <w:pPr>
              <w:pStyle w:val="a6"/>
              <w:numPr>
                <w:ilvl w:val="0"/>
                <w:numId w:val="9"/>
              </w:numPr>
              <w:spacing w:after="0" w:line="300" w:lineRule="atLeast"/>
              <w:ind w:left="343"/>
              <w:jc w:val="both"/>
              <w:rPr>
                <w:rFonts w:ascii="Arial" w:eastAsia="Times New Roman" w:hAnsi="Arial" w:cs="Arial"/>
                <w:sz w:val="24"/>
                <w:szCs w:val="24"/>
                <w:lang w:val="az-Latn-AZ"/>
              </w:rPr>
            </w:pPr>
            <w:r w:rsidRPr="008E7424">
              <w:rPr>
                <w:rFonts w:ascii="Arial" w:hAnsi="Arial" w:cs="Arial"/>
                <w:sz w:val="24"/>
                <w:szCs w:val="24"/>
                <w:lang w:val="az-Latn-AZ"/>
              </w:rPr>
              <w:t>Məzun məlumatları və məlumat mənbələrini təhlil edərək qiymətləndirməyi, elmi-tədqiqat üsullarını istifadə edərək bioetik prinsiplər çərçivəsində müstəqil və ya kollektiv formada araşdırma aparmağı bacarır</w:t>
            </w:r>
          </w:p>
        </w:tc>
        <w:tc>
          <w:tcPr>
            <w:tcW w:w="993" w:type="dxa"/>
            <w:shd w:val="clear" w:color="auto" w:fill="FFFFFF"/>
            <w:tcMar>
              <w:top w:w="75" w:type="dxa"/>
              <w:left w:w="75" w:type="dxa"/>
              <w:bottom w:w="75" w:type="dxa"/>
              <w:right w:w="75" w:type="dxa"/>
            </w:tcMar>
            <w:vAlign w:val="center"/>
            <w:hideMark/>
          </w:tcPr>
          <w:p w:rsidR="00294273" w:rsidRPr="008E7424" w:rsidRDefault="00294273" w:rsidP="003C42EA">
            <w:pPr>
              <w:spacing w:after="0" w:line="300" w:lineRule="atLeast"/>
              <w:rPr>
                <w:rFonts w:ascii="Arial" w:eastAsia="Times New Roman" w:hAnsi="Arial" w:cs="Arial"/>
                <w:sz w:val="24"/>
                <w:szCs w:val="24"/>
                <w:lang w:val="az-Latn-AZ"/>
              </w:rPr>
            </w:pPr>
            <w:r w:rsidRPr="008E7424">
              <w:rPr>
                <w:rFonts w:ascii="Arial" w:eastAsia="Times New Roman" w:hAnsi="Arial" w:cs="Arial"/>
                <w:sz w:val="24"/>
                <w:szCs w:val="24"/>
                <w:lang w:val="az-Latn-AZ"/>
              </w:rPr>
              <w:t> </w:t>
            </w:r>
          </w:p>
        </w:tc>
        <w:tc>
          <w:tcPr>
            <w:tcW w:w="850" w:type="dxa"/>
            <w:shd w:val="clear" w:color="auto" w:fill="FFFFFF"/>
            <w:tcMar>
              <w:top w:w="75" w:type="dxa"/>
              <w:left w:w="75" w:type="dxa"/>
              <w:bottom w:w="75" w:type="dxa"/>
              <w:right w:w="75" w:type="dxa"/>
            </w:tcMar>
            <w:vAlign w:val="center"/>
            <w:hideMark/>
          </w:tcPr>
          <w:p w:rsidR="00294273" w:rsidRPr="008E7424" w:rsidRDefault="00294273" w:rsidP="003C42EA">
            <w:pPr>
              <w:spacing w:after="0" w:line="300" w:lineRule="atLeast"/>
              <w:rPr>
                <w:rFonts w:ascii="Arial" w:eastAsia="Times New Roman" w:hAnsi="Arial" w:cs="Arial"/>
                <w:sz w:val="24"/>
                <w:szCs w:val="24"/>
                <w:lang w:val="az-Latn-AZ"/>
              </w:rPr>
            </w:pPr>
            <w:r w:rsidRPr="008E7424">
              <w:rPr>
                <w:rFonts w:ascii="Arial" w:eastAsia="Times New Roman" w:hAnsi="Arial" w:cs="Arial"/>
                <w:sz w:val="24"/>
                <w:szCs w:val="24"/>
                <w:lang w:val="az-Latn-AZ"/>
              </w:rPr>
              <w:t> </w:t>
            </w:r>
          </w:p>
        </w:tc>
        <w:tc>
          <w:tcPr>
            <w:tcW w:w="851" w:type="dxa"/>
            <w:shd w:val="clear" w:color="auto" w:fill="7030A0"/>
            <w:tcMar>
              <w:top w:w="75" w:type="dxa"/>
              <w:left w:w="75" w:type="dxa"/>
              <w:bottom w:w="75" w:type="dxa"/>
              <w:right w:w="75" w:type="dxa"/>
            </w:tcMar>
            <w:vAlign w:val="center"/>
            <w:hideMark/>
          </w:tcPr>
          <w:p w:rsidR="0028477F" w:rsidRDefault="0028477F" w:rsidP="0028477F">
            <w:pPr>
              <w:spacing w:after="0" w:line="300" w:lineRule="atLeast"/>
              <w:rPr>
                <w:rFonts w:ascii="Arial" w:eastAsia="Times New Roman" w:hAnsi="Arial" w:cs="Arial"/>
                <w:b/>
                <w:bCs/>
                <w:sz w:val="24"/>
                <w:szCs w:val="24"/>
              </w:rPr>
            </w:pPr>
            <w:r>
              <w:rPr>
                <w:rFonts w:ascii="Arial" w:eastAsia="Times New Roman" w:hAnsi="Arial" w:cs="Arial"/>
                <w:b/>
                <w:bCs/>
                <w:sz w:val="24"/>
                <w:szCs w:val="24"/>
              </w:rPr>
              <w:t>X</w:t>
            </w:r>
          </w:p>
          <w:p w:rsidR="00294273" w:rsidRPr="008E7424" w:rsidRDefault="00294273" w:rsidP="003C42EA">
            <w:pPr>
              <w:spacing w:after="0" w:line="300" w:lineRule="atLeast"/>
              <w:rPr>
                <w:rFonts w:ascii="Arial" w:eastAsia="Times New Roman" w:hAnsi="Arial" w:cs="Arial"/>
                <w:sz w:val="24"/>
                <w:szCs w:val="24"/>
                <w:lang w:val="az-Latn-AZ"/>
              </w:rPr>
            </w:pPr>
          </w:p>
        </w:tc>
        <w:tc>
          <w:tcPr>
            <w:tcW w:w="850" w:type="dxa"/>
            <w:shd w:val="clear" w:color="auto" w:fill="FFFFFF"/>
            <w:tcMar>
              <w:top w:w="75" w:type="dxa"/>
              <w:left w:w="75" w:type="dxa"/>
              <w:bottom w:w="75" w:type="dxa"/>
              <w:right w:w="75" w:type="dxa"/>
            </w:tcMar>
            <w:vAlign w:val="center"/>
            <w:hideMark/>
          </w:tcPr>
          <w:p w:rsidR="00294273" w:rsidRPr="008E7424" w:rsidRDefault="00294273" w:rsidP="003C42EA">
            <w:pPr>
              <w:spacing w:after="0" w:line="300" w:lineRule="atLeast"/>
              <w:rPr>
                <w:rFonts w:ascii="Arial" w:eastAsia="Times New Roman" w:hAnsi="Arial" w:cs="Arial"/>
                <w:sz w:val="24"/>
                <w:szCs w:val="24"/>
                <w:lang w:val="az-Latn-AZ"/>
              </w:rPr>
            </w:pPr>
            <w:r w:rsidRPr="008E7424">
              <w:rPr>
                <w:rFonts w:ascii="Arial" w:eastAsia="Times New Roman" w:hAnsi="Arial" w:cs="Arial"/>
                <w:sz w:val="24"/>
                <w:szCs w:val="24"/>
                <w:lang w:val="az-Latn-AZ"/>
              </w:rPr>
              <w:t> </w:t>
            </w:r>
          </w:p>
        </w:tc>
        <w:tc>
          <w:tcPr>
            <w:tcW w:w="992" w:type="dxa"/>
            <w:shd w:val="clear" w:color="auto" w:fill="FFFFFF"/>
            <w:tcMar>
              <w:top w:w="75" w:type="dxa"/>
              <w:left w:w="75" w:type="dxa"/>
              <w:bottom w:w="75" w:type="dxa"/>
              <w:right w:w="75" w:type="dxa"/>
            </w:tcMar>
            <w:vAlign w:val="center"/>
            <w:hideMark/>
          </w:tcPr>
          <w:p w:rsidR="00294273" w:rsidRPr="008E7424" w:rsidRDefault="00294273" w:rsidP="003C42EA">
            <w:pPr>
              <w:spacing w:after="0" w:line="300" w:lineRule="atLeast"/>
              <w:rPr>
                <w:rFonts w:ascii="Arial" w:eastAsia="Times New Roman" w:hAnsi="Arial" w:cs="Arial"/>
                <w:sz w:val="24"/>
                <w:szCs w:val="24"/>
                <w:lang w:val="az-Latn-AZ"/>
              </w:rPr>
            </w:pPr>
            <w:r w:rsidRPr="008E7424">
              <w:rPr>
                <w:rFonts w:ascii="Arial" w:eastAsia="Times New Roman" w:hAnsi="Arial" w:cs="Arial"/>
                <w:sz w:val="24"/>
                <w:szCs w:val="24"/>
                <w:lang w:val="az-Latn-AZ"/>
              </w:rPr>
              <w:t> </w:t>
            </w:r>
          </w:p>
        </w:tc>
      </w:tr>
      <w:tr w:rsidR="00EC2066" w:rsidRPr="008E7424" w:rsidTr="00EC2066">
        <w:tc>
          <w:tcPr>
            <w:tcW w:w="5662" w:type="dxa"/>
            <w:shd w:val="clear" w:color="auto" w:fill="FFFFFF"/>
            <w:tcMar>
              <w:top w:w="75" w:type="dxa"/>
              <w:left w:w="75" w:type="dxa"/>
              <w:bottom w:w="75" w:type="dxa"/>
              <w:right w:w="75" w:type="dxa"/>
            </w:tcMar>
            <w:vAlign w:val="center"/>
            <w:hideMark/>
          </w:tcPr>
          <w:p w:rsidR="00294273" w:rsidRPr="008E7424" w:rsidRDefault="007A75B2" w:rsidP="007A75B2">
            <w:pPr>
              <w:pStyle w:val="a6"/>
              <w:numPr>
                <w:ilvl w:val="0"/>
                <w:numId w:val="9"/>
              </w:numPr>
              <w:spacing w:after="0" w:line="300" w:lineRule="atLeast"/>
              <w:ind w:left="343"/>
              <w:jc w:val="both"/>
              <w:rPr>
                <w:rFonts w:ascii="Arial" w:eastAsia="Times New Roman" w:hAnsi="Arial" w:cs="Arial"/>
                <w:sz w:val="24"/>
                <w:szCs w:val="24"/>
                <w:lang w:val="az-Latn-AZ"/>
              </w:rPr>
            </w:pPr>
            <w:r w:rsidRPr="008E7424">
              <w:rPr>
                <w:rFonts w:ascii="Arial" w:hAnsi="Arial" w:cs="Arial"/>
                <w:sz w:val="24"/>
                <w:szCs w:val="24"/>
                <w:lang w:val="az-Latn-AZ"/>
              </w:rPr>
              <w:t>Məzun ölkənin səhiyyə problemlərini həll etmək üçün müasir nəzəri və praktik biliklərə, yanaşmalara sahib olur</w:t>
            </w:r>
          </w:p>
        </w:tc>
        <w:tc>
          <w:tcPr>
            <w:tcW w:w="993" w:type="dxa"/>
            <w:shd w:val="clear" w:color="auto" w:fill="FFFFFF"/>
            <w:tcMar>
              <w:top w:w="75" w:type="dxa"/>
              <w:left w:w="75" w:type="dxa"/>
              <w:bottom w:w="75" w:type="dxa"/>
              <w:right w:w="75" w:type="dxa"/>
            </w:tcMar>
            <w:vAlign w:val="center"/>
            <w:hideMark/>
          </w:tcPr>
          <w:p w:rsidR="00294273" w:rsidRPr="008E7424" w:rsidRDefault="00294273" w:rsidP="003C42EA">
            <w:pPr>
              <w:spacing w:after="0" w:line="300" w:lineRule="atLeast"/>
              <w:rPr>
                <w:rFonts w:ascii="Arial" w:eastAsia="Times New Roman" w:hAnsi="Arial" w:cs="Arial"/>
                <w:sz w:val="24"/>
                <w:szCs w:val="24"/>
                <w:lang w:val="az-Latn-AZ"/>
              </w:rPr>
            </w:pPr>
            <w:r w:rsidRPr="008E7424">
              <w:rPr>
                <w:rFonts w:ascii="Arial" w:eastAsia="Times New Roman" w:hAnsi="Arial" w:cs="Arial"/>
                <w:sz w:val="24"/>
                <w:szCs w:val="24"/>
                <w:lang w:val="az-Latn-AZ"/>
              </w:rPr>
              <w:t> </w:t>
            </w:r>
          </w:p>
        </w:tc>
        <w:tc>
          <w:tcPr>
            <w:tcW w:w="850" w:type="dxa"/>
            <w:shd w:val="clear" w:color="auto" w:fill="FFFFFF"/>
            <w:tcMar>
              <w:top w:w="75" w:type="dxa"/>
              <w:left w:w="75" w:type="dxa"/>
              <w:bottom w:w="75" w:type="dxa"/>
              <w:right w:w="75" w:type="dxa"/>
            </w:tcMar>
            <w:vAlign w:val="center"/>
            <w:hideMark/>
          </w:tcPr>
          <w:p w:rsidR="00294273" w:rsidRPr="008E7424" w:rsidRDefault="00294273" w:rsidP="003C42EA">
            <w:pPr>
              <w:spacing w:after="0" w:line="300" w:lineRule="atLeast"/>
              <w:rPr>
                <w:rFonts w:ascii="Arial" w:eastAsia="Times New Roman" w:hAnsi="Arial" w:cs="Arial"/>
                <w:sz w:val="24"/>
                <w:szCs w:val="24"/>
                <w:lang w:val="az-Latn-AZ"/>
              </w:rPr>
            </w:pPr>
            <w:r w:rsidRPr="008E7424">
              <w:rPr>
                <w:rFonts w:ascii="Arial" w:eastAsia="Times New Roman" w:hAnsi="Arial" w:cs="Arial"/>
                <w:sz w:val="24"/>
                <w:szCs w:val="24"/>
                <w:lang w:val="az-Latn-AZ"/>
              </w:rPr>
              <w:t> </w:t>
            </w:r>
          </w:p>
        </w:tc>
        <w:tc>
          <w:tcPr>
            <w:tcW w:w="851" w:type="dxa"/>
            <w:shd w:val="clear" w:color="auto" w:fill="FFFFFF"/>
            <w:tcMar>
              <w:top w:w="75" w:type="dxa"/>
              <w:left w:w="75" w:type="dxa"/>
              <w:bottom w:w="75" w:type="dxa"/>
              <w:right w:w="75" w:type="dxa"/>
            </w:tcMar>
            <w:vAlign w:val="center"/>
            <w:hideMark/>
          </w:tcPr>
          <w:p w:rsidR="00294273" w:rsidRPr="008E7424" w:rsidRDefault="00294273" w:rsidP="003C42EA">
            <w:pPr>
              <w:spacing w:after="0" w:line="300" w:lineRule="atLeast"/>
              <w:rPr>
                <w:rFonts w:ascii="Arial" w:eastAsia="Times New Roman" w:hAnsi="Arial" w:cs="Arial"/>
                <w:sz w:val="24"/>
                <w:szCs w:val="24"/>
                <w:lang w:val="az-Latn-AZ"/>
              </w:rPr>
            </w:pPr>
            <w:r w:rsidRPr="008E7424">
              <w:rPr>
                <w:rFonts w:ascii="Arial" w:eastAsia="Times New Roman" w:hAnsi="Arial" w:cs="Arial"/>
                <w:sz w:val="24"/>
                <w:szCs w:val="24"/>
                <w:lang w:val="az-Latn-AZ"/>
              </w:rPr>
              <w:t> </w:t>
            </w:r>
          </w:p>
        </w:tc>
        <w:tc>
          <w:tcPr>
            <w:tcW w:w="850" w:type="dxa"/>
            <w:shd w:val="clear" w:color="auto" w:fill="A274B0"/>
            <w:tcMar>
              <w:top w:w="75" w:type="dxa"/>
              <w:left w:w="75" w:type="dxa"/>
              <w:bottom w:w="75" w:type="dxa"/>
              <w:right w:w="75" w:type="dxa"/>
            </w:tcMar>
            <w:vAlign w:val="center"/>
            <w:hideMark/>
          </w:tcPr>
          <w:p w:rsidR="00294273" w:rsidRPr="008E7424" w:rsidRDefault="00294273" w:rsidP="003C42EA">
            <w:pPr>
              <w:spacing w:after="0" w:line="300" w:lineRule="atLeast"/>
              <w:jc w:val="center"/>
              <w:rPr>
                <w:rFonts w:ascii="Arial" w:eastAsia="Times New Roman" w:hAnsi="Arial" w:cs="Arial"/>
                <w:b/>
                <w:bCs/>
                <w:sz w:val="24"/>
                <w:szCs w:val="24"/>
              </w:rPr>
            </w:pPr>
            <w:r w:rsidRPr="008E7424">
              <w:rPr>
                <w:rFonts w:ascii="Arial" w:eastAsia="Times New Roman" w:hAnsi="Arial" w:cs="Arial"/>
                <w:b/>
                <w:bCs/>
                <w:sz w:val="24"/>
                <w:szCs w:val="24"/>
              </w:rPr>
              <w:t>X</w:t>
            </w:r>
          </w:p>
        </w:tc>
        <w:tc>
          <w:tcPr>
            <w:tcW w:w="992" w:type="dxa"/>
            <w:shd w:val="clear" w:color="auto" w:fill="FFFFFF"/>
            <w:tcMar>
              <w:top w:w="75" w:type="dxa"/>
              <w:left w:w="75" w:type="dxa"/>
              <w:bottom w:w="75" w:type="dxa"/>
              <w:right w:w="75" w:type="dxa"/>
            </w:tcMar>
            <w:vAlign w:val="center"/>
            <w:hideMark/>
          </w:tcPr>
          <w:p w:rsidR="00294273" w:rsidRPr="008E7424" w:rsidRDefault="00294273" w:rsidP="003C42EA">
            <w:pPr>
              <w:spacing w:after="0" w:line="300" w:lineRule="atLeast"/>
              <w:rPr>
                <w:rFonts w:ascii="Arial" w:eastAsia="Times New Roman" w:hAnsi="Arial" w:cs="Arial"/>
                <w:sz w:val="24"/>
                <w:szCs w:val="24"/>
              </w:rPr>
            </w:pPr>
            <w:r w:rsidRPr="008E7424">
              <w:rPr>
                <w:rFonts w:ascii="Arial" w:eastAsia="Times New Roman" w:hAnsi="Arial" w:cs="Arial"/>
                <w:sz w:val="24"/>
                <w:szCs w:val="24"/>
              </w:rPr>
              <w:t> </w:t>
            </w:r>
          </w:p>
        </w:tc>
      </w:tr>
      <w:tr w:rsidR="00EC2066" w:rsidRPr="008E7424" w:rsidTr="00EC2066">
        <w:tc>
          <w:tcPr>
            <w:tcW w:w="5662" w:type="dxa"/>
            <w:shd w:val="clear" w:color="auto" w:fill="FFFFFF"/>
            <w:tcMar>
              <w:top w:w="75" w:type="dxa"/>
              <w:left w:w="75" w:type="dxa"/>
              <w:bottom w:w="75" w:type="dxa"/>
              <w:right w:w="75" w:type="dxa"/>
            </w:tcMar>
            <w:vAlign w:val="center"/>
            <w:hideMark/>
          </w:tcPr>
          <w:p w:rsidR="00294273" w:rsidRPr="008E7424" w:rsidRDefault="007A75B2" w:rsidP="007A75B2">
            <w:pPr>
              <w:pStyle w:val="a6"/>
              <w:numPr>
                <w:ilvl w:val="0"/>
                <w:numId w:val="9"/>
              </w:numPr>
              <w:spacing w:after="0" w:line="300" w:lineRule="atLeast"/>
              <w:ind w:left="343"/>
              <w:jc w:val="both"/>
              <w:rPr>
                <w:rFonts w:ascii="Arial" w:eastAsia="Times New Roman" w:hAnsi="Arial" w:cs="Arial"/>
                <w:sz w:val="24"/>
                <w:szCs w:val="24"/>
                <w:lang w:val="az-Latn-AZ"/>
              </w:rPr>
            </w:pPr>
            <w:r w:rsidRPr="008E7424">
              <w:rPr>
                <w:rFonts w:ascii="Arial" w:hAnsi="Arial" w:cs="Arial"/>
                <w:sz w:val="24"/>
                <w:szCs w:val="24"/>
                <w:lang w:val="az-Latn-AZ"/>
              </w:rPr>
              <w:t>Məzun uşaqlar daxil olmaqla cəmiyyətin bütün fərdləri, ətraf mühit və əmək təhlükəsizliyi sahəsində kifayət qədər bilik, bacarıq və yanaşmalara sahib olur və ilkin səhiyyə problemlərini müəyyənləşdirməyi, həll yollarını tapmağı bacarır, səhiyyə problemlərini düzgün təhlil edərək proqnozlar verir</w:t>
            </w:r>
          </w:p>
        </w:tc>
        <w:tc>
          <w:tcPr>
            <w:tcW w:w="993" w:type="dxa"/>
            <w:shd w:val="clear" w:color="auto" w:fill="FFFFFF"/>
            <w:tcMar>
              <w:top w:w="75" w:type="dxa"/>
              <w:left w:w="75" w:type="dxa"/>
              <w:bottom w:w="75" w:type="dxa"/>
              <w:right w:w="75" w:type="dxa"/>
            </w:tcMar>
            <w:vAlign w:val="center"/>
            <w:hideMark/>
          </w:tcPr>
          <w:p w:rsidR="00294273" w:rsidRPr="008E7424" w:rsidRDefault="00294273" w:rsidP="003C42EA">
            <w:pPr>
              <w:spacing w:after="0" w:line="300" w:lineRule="atLeast"/>
              <w:rPr>
                <w:rFonts w:ascii="Arial" w:eastAsia="Times New Roman" w:hAnsi="Arial" w:cs="Arial"/>
                <w:sz w:val="24"/>
                <w:szCs w:val="24"/>
                <w:lang w:val="az-Latn-AZ"/>
              </w:rPr>
            </w:pPr>
            <w:r w:rsidRPr="008E7424">
              <w:rPr>
                <w:rFonts w:ascii="Arial" w:eastAsia="Times New Roman" w:hAnsi="Arial" w:cs="Arial"/>
                <w:sz w:val="24"/>
                <w:szCs w:val="24"/>
                <w:lang w:val="az-Latn-AZ"/>
              </w:rPr>
              <w:t> </w:t>
            </w:r>
          </w:p>
        </w:tc>
        <w:tc>
          <w:tcPr>
            <w:tcW w:w="850" w:type="dxa"/>
            <w:shd w:val="clear" w:color="auto" w:fill="FFFFFF"/>
            <w:tcMar>
              <w:top w:w="75" w:type="dxa"/>
              <w:left w:w="75" w:type="dxa"/>
              <w:bottom w:w="75" w:type="dxa"/>
              <w:right w:w="75" w:type="dxa"/>
            </w:tcMar>
            <w:vAlign w:val="center"/>
            <w:hideMark/>
          </w:tcPr>
          <w:p w:rsidR="00294273" w:rsidRPr="008E7424" w:rsidRDefault="00294273" w:rsidP="003C42EA">
            <w:pPr>
              <w:spacing w:after="0" w:line="300" w:lineRule="atLeast"/>
              <w:rPr>
                <w:rFonts w:ascii="Arial" w:eastAsia="Times New Roman" w:hAnsi="Arial" w:cs="Arial"/>
                <w:sz w:val="24"/>
                <w:szCs w:val="24"/>
                <w:lang w:val="az-Latn-AZ"/>
              </w:rPr>
            </w:pPr>
            <w:r w:rsidRPr="008E7424">
              <w:rPr>
                <w:rFonts w:ascii="Arial" w:eastAsia="Times New Roman" w:hAnsi="Arial" w:cs="Arial"/>
                <w:sz w:val="24"/>
                <w:szCs w:val="24"/>
                <w:lang w:val="az-Latn-AZ"/>
              </w:rPr>
              <w:t> </w:t>
            </w:r>
          </w:p>
        </w:tc>
        <w:tc>
          <w:tcPr>
            <w:tcW w:w="851" w:type="dxa"/>
            <w:shd w:val="clear" w:color="auto" w:fill="FFFFFF"/>
            <w:tcMar>
              <w:top w:w="75" w:type="dxa"/>
              <w:left w:w="75" w:type="dxa"/>
              <w:bottom w:w="75" w:type="dxa"/>
              <w:right w:w="75" w:type="dxa"/>
            </w:tcMar>
            <w:vAlign w:val="center"/>
            <w:hideMark/>
          </w:tcPr>
          <w:p w:rsidR="00294273" w:rsidRPr="008E7424" w:rsidRDefault="00294273" w:rsidP="003C42EA">
            <w:pPr>
              <w:spacing w:after="0" w:line="300" w:lineRule="atLeast"/>
              <w:rPr>
                <w:rFonts w:ascii="Arial" w:eastAsia="Times New Roman" w:hAnsi="Arial" w:cs="Arial"/>
                <w:sz w:val="24"/>
                <w:szCs w:val="24"/>
                <w:lang w:val="az-Latn-AZ"/>
              </w:rPr>
            </w:pPr>
            <w:r w:rsidRPr="008E7424">
              <w:rPr>
                <w:rFonts w:ascii="Arial" w:eastAsia="Times New Roman" w:hAnsi="Arial" w:cs="Arial"/>
                <w:sz w:val="24"/>
                <w:szCs w:val="24"/>
                <w:lang w:val="az-Latn-AZ"/>
              </w:rPr>
              <w:t> </w:t>
            </w:r>
          </w:p>
        </w:tc>
        <w:tc>
          <w:tcPr>
            <w:tcW w:w="850" w:type="dxa"/>
            <w:shd w:val="clear" w:color="auto" w:fill="A274B0"/>
            <w:tcMar>
              <w:top w:w="75" w:type="dxa"/>
              <w:left w:w="75" w:type="dxa"/>
              <w:bottom w:w="75" w:type="dxa"/>
              <w:right w:w="75" w:type="dxa"/>
            </w:tcMar>
            <w:vAlign w:val="center"/>
            <w:hideMark/>
          </w:tcPr>
          <w:p w:rsidR="00294273" w:rsidRPr="008E7424" w:rsidRDefault="00294273" w:rsidP="003C42EA">
            <w:pPr>
              <w:spacing w:after="0" w:line="300" w:lineRule="atLeast"/>
              <w:jc w:val="center"/>
              <w:rPr>
                <w:rFonts w:ascii="Arial" w:eastAsia="Times New Roman" w:hAnsi="Arial" w:cs="Arial"/>
                <w:b/>
                <w:bCs/>
                <w:sz w:val="24"/>
                <w:szCs w:val="24"/>
              </w:rPr>
            </w:pPr>
            <w:r w:rsidRPr="008E7424">
              <w:rPr>
                <w:rFonts w:ascii="Arial" w:eastAsia="Times New Roman" w:hAnsi="Arial" w:cs="Arial"/>
                <w:b/>
                <w:bCs/>
                <w:sz w:val="24"/>
                <w:szCs w:val="24"/>
              </w:rPr>
              <w:t>X</w:t>
            </w:r>
          </w:p>
        </w:tc>
        <w:tc>
          <w:tcPr>
            <w:tcW w:w="992" w:type="dxa"/>
            <w:shd w:val="clear" w:color="auto" w:fill="FFFFFF"/>
            <w:tcMar>
              <w:top w:w="75" w:type="dxa"/>
              <w:left w:w="75" w:type="dxa"/>
              <w:bottom w:w="75" w:type="dxa"/>
              <w:right w:w="75" w:type="dxa"/>
            </w:tcMar>
            <w:vAlign w:val="center"/>
            <w:hideMark/>
          </w:tcPr>
          <w:p w:rsidR="00294273" w:rsidRPr="008E7424" w:rsidRDefault="00294273" w:rsidP="003C42EA">
            <w:pPr>
              <w:spacing w:after="0" w:line="300" w:lineRule="atLeast"/>
              <w:rPr>
                <w:rFonts w:ascii="Arial" w:eastAsia="Times New Roman" w:hAnsi="Arial" w:cs="Arial"/>
                <w:sz w:val="24"/>
                <w:szCs w:val="24"/>
              </w:rPr>
            </w:pPr>
            <w:r w:rsidRPr="008E7424">
              <w:rPr>
                <w:rFonts w:ascii="Arial" w:eastAsia="Times New Roman" w:hAnsi="Arial" w:cs="Arial"/>
                <w:sz w:val="24"/>
                <w:szCs w:val="24"/>
              </w:rPr>
              <w:t> </w:t>
            </w:r>
          </w:p>
        </w:tc>
      </w:tr>
      <w:tr w:rsidR="00EC2066" w:rsidRPr="008E7424" w:rsidTr="00EC2066">
        <w:tc>
          <w:tcPr>
            <w:tcW w:w="5662" w:type="dxa"/>
            <w:shd w:val="clear" w:color="auto" w:fill="FFFFFF"/>
            <w:tcMar>
              <w:top w:w="75" w:type="dxa"/>
              <w:left w:w="75" w:type="dxa"/>
              <w:bottom w:w="75" w:type="dxa"/>
              <w:right w:w="75" w:type="dxa"/>
            </w:tcMar>
            <w:vAlign w:val="center"/>
            <w:hideMark/>
          </w:tcPr>
          <w:p w:rsidR="00294273" w:rsidRPr="008E7424" w:rsidRDefault="007A75B2" w:rsidP="007A75B2">
            <w:pPr>
              <w:pStyle w:val="a6"/>
              <w:numPr>
                <w:ilvl w:val="0"/>
                <w:numId w:val="9"/>
              </w:numPr>
              <w:spacing w:after="0" w:line="300" w:lineRule="atLeast"/>
              <w:ind w:left="343"/>
              <w:jc w:val="both"/>
              <w:rPr>
                <w:rFonts w:ascii="Arial" w:eastAsia="Times New Roman" w:hAnsi="Arial" w:cs="Arial"/>
                <w:sz w:val="24"/>
                <w:szCs w:val="24"/>
                <w:lang w:val="az-Latn-AZ"/>
              </w:rPr>
            </w:pPr>
            <w:r w:rsidRPr="008E7424">
              <w:rPr>
                <w:rFonts w:ascii="Arial" w:hAnsi="Arial" w:cs="Arial"/>
                <w:sz w:val="24"/>
                <w:szCs w:val="24"/>
                <w:lang w:val="az-Latn-AZ"/>
              </w:rPr>
              <w:t>Məzun səhiyyə idarəetməsində problemləri müəyyən etmək və həll yolları tapmaq üçün müvafiq analitik və modelləşdirmə texnikalarını tətbiq edir, səhiyyə müəssisələrinin inzibati, maliyyə, hüquqi, texniki və tibbi fəaliyyətlərini bilir, təhlil edərək istiqamətləndirməyi bacarır</w:t>
            </w:r>
          </w:p>
        </w:tc>
        <w:tc>
          <w:tcPr>
            <w:tcW w:w="993" w:type="dxa"/>
            <w:shd w:val="clear" w:color="auto" w:fill="FFFFFF"/>
            <w:tcMar>
              <w:top w:w="75" w:type="dxa"/>
              <w:left w:w="75" w:type="dxa"/>
              <w:bottom w:w="75" w:type="dxa"/>
              <w:right w:w="75" w:type="dxa"/>
            </w:tcMar>
            <w:vAlign w:val="center"/>
            <w:hideMark/>
          </w:tcPr>
          <w:p w:rsidR="00294273" w:rsidRPr="008E7424" w:rsidRDefault="00294273" w:rsidP="003C42EA">
            <w:pPr>
              <w:spacing w:after="0" w:line="300" w:lineRule="atLeast"/>
              <w:rPr>
                <w:rFonts w:ascii="Arial" w:eastAsia="Times New Roman" w:hAnsi="Arial" w:cs="Arial"/>
                <w:sz w:val="24"/>
                <w:szCs w:val="24"/>
                <w:lang w:val="az-Latn-AZ"/>
              </w:rPr>
            </w:pPr>
            <w:r w:rsidRPr="008E7424">
              <w:rPr>
                <w:rFonts w:ascii="Arial" w:eastAsia="Times New Roman" w:hAnsi="Arial" w:cs="Arial"/>
                <w:sz w:val="24"/>
                <w:szCs w:val="24"/>
                <w:lang w:val="az-Latn-AZ"/>
              </w:rPr>
              <w:t> </w:t>
            </w:r>
          </w:p>
        </w:tc>
        <w:tc>
          <w:tcPr>
            <w:tcW w:w="850" w:type="dxa"/>
            <w:shd w:val="clear" w:color="auto" w:fill="A274B0"/>
            <w:tcMar>
              <w:top w:w="75" w:type="dxa"/>
              <w:left w:w="75" w:type="dxa"/>
              <w:bottom w:w="75" w:type="dxa"/>
              <w:right w:w="75" w:type="dxa"/>
            </w:tcMar>
            <w:vAlign w:val="center"/>
            <w:hideMark/>
          </w:tcPr>
          <w:p w:rsidR="00294273" w:rsidRPr="008E7424" w:rsidRDefault="00294273" w:rsidP="003C42EA">
            <w:pPr>
              <w:spacing w:after="0" w:line="300" w:lineRule="atLeast"/>
              <w:jc w:val="center"/>
              <w:rPr>
                <w:rFonts w:ascii="Arial" w:eastAsia="Times New Roman" w:hAnsi="Arial" w:cs="Arial"/>
                <w:b/>
                <w:bCs/>
                <w:sz w:val="24"/>
                <w:szCs w:val="24"/>
              </w:rPr>
            </w:pPr>
            <w:r w:rsidRPr="008E7424">
              <w:rPr>
                <w:rFonts w:ascii="Arial" w:eastAsia="Times New Roman" w:hAnsi="Arial" w:cs="Arial"/>
                <w:b/>
                <w:bCs/>
                <w:sz w:val="24"/>
                <w:szCs w:val="24"/>
              </w:rPr>
              <w:t>X</w:t>
            </w:r>
          </w:p>
        </w:tc>
        <w:tc>
          <w:tcPr>
            <w:tcW w:w="851" w:type="dxa"/>
            <w:shd w:val="clear" w:color="auto" w:fill="FFFFFF"/>
            <w:tcMar>
              <w:top w:w="75" w:type="dxa"/>
              <w:left w:w="75" w:type="dxa"/>
              <w:bottom w:w="75" w:type="dxa"/>
              <w:right w:w="75" w:type="dxa"/>
            </w:tcMar>
            <w:vAlign w:val="center"/>
            <w:hideMark/>
          </w:tcPr>
          <w:p w:rsidR="00294273" w:rsidRPr="008E7424" w:rsidRDefault="00294273" w:rsidP="003C42EA">
            <w:pPr>
              <w:spacing w:after="0" w:line="300" w:lineRule="atLeast"/>
              <w:rPr>
                <w:rFonts w:ascii="Arial" w:eastAsia="Times New Roman" w:hAnsi="Arial" w:cs="Arial"/>
                <w:sz w:val="24"/>
                <w:szCs w:val="24"/>
              </w:rPr>
            </w:pPr>
            <w:r w:rsidRPr="008E7424">
              <w:rPr>
                <w:rFonts w:ascii="Arial" w:eastAsia="Times New Roman" w:hAnsi="Arial" w:cs="Arial"/>
                <w:sz w:val="24"/>
                <w:szCs w:val="24"/>
              </w:rPr>
              <w:t> </w:t>
            </w:r>
          </w:p>
        </w:tc>
        <w:tc>
          <w:tcPr>
            <w:tcW w:w="850" w:type="dxa"/>
            <w:shd w:val="clear" w:color="auto" w:fill="FFFFFF"/>
            <w:tcMar>
              <w:top w:w="75" w:type="dxa"/>
              <w:left w:w="75" w:type="dxa"/>
              <w:bottom w:w="75" w:type="dxa"/>
              <w:right w:w="75" w:type="dxa"/>
            </w:tcMar>
            <w:vAlign w:val="center"/>
            <w:hideMark/>
          </w:tcPr>
          <w:p w:rsidR="00294273" w:rsidRPr="008E7424" w:rsidRDefault="00294273" w:rsidP="003C42EA">
            <w:pPr>
              <w:spacing w:after="0" w:line="300" w:lineRule="atLeast"/>
              <w:rPr>
                <w:rFonts w:ascii="Arial" w:eastAsia="Times New Roman" w:hAnsi="Arial" w:cs="Arial"/>
                <w:sz w:val="24"/>
                <w:szCs w:val="24"/>
              </w:rPr>
            </w:pPr>
            <w:r w:rsidRPr="008E7424">
              <w:rPr>
                <w:rFonts w:ascii="Arial" w:eastAsia="Times New Roman" w:hAnsi="Arial" w:cs="Arial"/>
                <w:sz w:val="24"/>
                <w:szCs w:val="24"/>
              </w:rPr>
              <w:t> </w:t>
            </w:r>
          </w:p>
        </w:tc>
        <w:tc>
          <w:tcPr>
            <w:tcW w:w="992" w:type="dxa"/>
            <w:shd w:val="clear" w:color="auto" w:fill="FFFFFF"/>
            <w:tcMar>
              <w:top w:w="75" w:type="dxa"/>
              <w:left w:w="75" w:type="dxa"/>
              <w:bottom w:w="75" w:type="dxa"/>
              <w:right w:w="75" w:type="dxa"/>
            </w:tcMar>
            <w:vAlign w:val="center"/>
            <w:hideMark/>
          </w:tcPr>
          <w:p w:rsidR="00294273" w:rsidRPr="008E7424" w:rsidRDefault="00294273" w:rsidP="003C42EA">
            <w:pPr>
              <w:spacing w:after="0" w:line="300" w:lineRule="atLeast"/>
              <w:rPr>
                <w:rFonts w:ascii="Arial" w:eastAsia="Times New Roman" w:hAnsi="Arial" w:cs="Arial"/>
                <w:sz w:val="24"/>
                <w:szCs w:val="24"/>
              </w:rPr>
            </w:pPr>
            <w:r w:rsidRPr="008E7424">
              <w:rPr>
                <w:rFonts w:ascii="Arial" w:eastAsia="Times New Roman" w:hAnsi="Arial" w:cs="Arial"/>
                <w:sz w:val="24"/>
                <w:szCs w:val="24"/>
              </w:rPr>
              <w:t> </w:t>
            </w:r>
          </w:p>
        </w:tc>
      </w:tr>
      <w:tr w:rsidR="00EC2066" w:rsidRPr="008E7424" w:rsidTr="00EC2066">
        <w:tc>
          <w:tcPr>
            <w:tcW w:w="5662" w:type="dxa"/>
            <w:shd w:val="clear" w:color="auto" w:fill="FFFFFF"/>
            <w:tcMar>
              <w:top w:w="75" w:type="dxa"/>
              <w:left w:w="75" w:type="dxa"/>
              <w:bottom w:w="75" w:type="dxa"/>
              <w:right w:w="75" w:type="dxa"/>
            </w:tcMar>
            <w:vAlign w:val="center"/>
            <w:hideMark/>
          </w:tcPr>
          <w:p w:rsidR="00294273" w:rsidRPr="008E7424" w:rsidRDefault="007A75B2" w:rsidP="007A75B2">
            <w:pPr>
              <w:pStyle w:val="a6"/>
              <w:numPr>
                <w:ilvl w:val="0"/>
                <w:numId w:val="9"/>
              </w:numPr>
              <w:spacing w:after="0" w:line="300" w:lineRule="atLeast"/>
              <w:ind w:left="343"/>
              <w:jc w:val="both"/>
              <w:rPr>
                <w:rFonts w:ascii="Arial" w:eastAsia="Times New Roman" w:hAnsi="Arial" w:cs="Arial"/>
                <w:sz w:val="24"/>
                <w:szCs w:val="24"/>
                <w:lang w:val="az-Latn-AZ"/>
              </w:rPr>
            </w:pPr>
            <w:r w:rsidRPr="008E7424">
              <w:rPr>
                <w:rFonts w:ascii="Arial" w:hAnsi="Arial" w:cs="Arial"/>
                <w:sz w:val="24"/>
                <w:szCs w:val="24"/>
                <w:lang w:val="az-Latn-AZ"/>
              </w:rPr>
              <w:t>Məzun təməl idarəetmə funksiyalarına yiyələnərək müvafiq qurum və təşkilatların qərarlarını, icraatlarını izləyir, yol verilən səhvləri konstruktiv yanaşma ilə peşəkar etika və hüquq normaları çərçivəsində kritik mühakimə etməyi bacarır</w:t>
            </w:r>
          </w:p>
        </w:tc>
        <w:tc>
          <w:tcPr>
            <w:tcW w:w="993" w:type="dxa"/>
            <w:shd w:val="clear" w:color="auto" w:fill="FFFFFF"/>
            <w:tcMar>
              <w:top w:w="75" w:type="dxa"/>
              <w:left w:w="75" w:type="dxa"/>
              <w:bottom w:w="75" w:type="dxa"/>
              <w:right w:w="75" w:type="dxa"/>
            </w:tcMar>
            <w:vAlign w:val="center"/>
            <w:hideMark/>
          </w:tcPr>
          <w:p w:rsidR="00294273" w:rsidRPr="008E7424" w:rsidRDefault="00294273" w:rsidP="003C42EA">
            <w:pPr>
              <w:spacing w:after="0" w:line="300" w:lineRule="atLeast"/>
              <w:rPr>
                <w:rFonts w:ascii="Arial" w:eastAsia="Times New Roman" w:hAnsi="Arial" w:cs="Arial"/>
                <w:sz w:val="24"/>
                <w:szCs w:val="24"/>
                <w:lang w:val="az-Latn-AZ"/>
              </w:rPr>
            </w:pPr>
            <w:r w:rsidRPr="008E7424">
              <w:rPr>
                <w:rFonts w:ascii="Arial" w:eastAsia="Times New Roman" w:hAnsi="Arial" w:cs="Arial"/>
                <w:sz w:val="24"/>
                <w:szCs w:val="24"/>
                <w:lang w:val="az-Latn-AZ"/>
              </w:rPr>
              <w:t> </w:t>
            </w:r>
          </w:p>
        </w:tc>
        <w:tc>
          <w:tcPr>
            <w:tcW w:w="850" w:type="dxa"/>
            <w:shd w:val="clear" w:color="auto" w:fill="FFFFFF"/>
            <w:tcMar>
              <w:top w:w="75" w:type="dxa"/>
              <w:left w:w="75" w:type="dxa"/>
              <w:bottom w:w="75" w:type="dxa"/>
              <w:right w:w="75" w:type="dxa"/>
            </w:tcMar>
            <w:vAlign w:val="center"/>
            <w:hideMark/>
          </w:tcPr>
          <w:p w:rsidR="00294273" w:rsidRPr="008E7424" w:rsidRDefault="00294273" w:rsidP="003C42EA">
            <w:pPr>
              <w:spacing w:after="0" w:line="300" w:lineRule="atLeast"/>
              <w:rPr>
                <w:rFonts w:ascii="Arial" w:eastAsia="Times New Roman" w:hAnsi="Arial" w:cs="Arial"/>
                <w:sz w:val="24"/>
                <w:szCs w:val="24"/>
                <w:lang w:val="az-Latn-AZ"/>
              </w:rPr>
            </w:pPr>
            <w:r w:rsidRPr="008E7424">
              <w:rPr>
                <w:rFonts w:ascii="Arial" w:eastAsia="Times New Roman" w:hAnsi="Arial" w:cs="Arial"/>
                <w:sz w:val="24"/>
                <w:szCs w:val="24"/>
                <w:lang w:val="az-Latn-AZ"/>
              </w:rPr>
              <w:t> </w:t>
            </w:r>
          </w:p>
        </w:tc>
        <w:tc>
          <w:tcPr>
            <w:tcW w:w="851" w:type="dxa"/>
            <w:shd w:val="clear" w:color="auto" w:fill="A274B0"/>
            <w:tcMar>
              <w:top w:w="75" w:type="dxa"/>
              <w:left w:w="75" w:type="dxa"/>
              <w:bottom w:w="75" w:type="dxa"/>
              <w:right w:w="75" w:type="dxa"/>
            </w:tcMar>
            <w:vAlign w:val="center"/>
            <w:hideMark/>
          </w:tcPr>
          <w:p w:rsidR="00294273" w:rsidRPr="008E7424" w:rsidRDefault="00294273" w:rsidP="003C42EA">
            <w:pPr>
              <w:spacing w:after="0" w:line="300" w:lineRule="atLeast"/>
              <w:jc w:val="center"/>
              <w:rPr>
                <w:rFonts w:ascii="Arial" w:eastAsia="Times New Roman" w:hAnsi="Arial" w:cs="Arial"/>
                <w:b/>
                <w:bCs/>
                <w:sz w:val="24"/>
                <w:szCs w:val="24"/>
              </w:rPr>
            </w:pPr>
            <w:r w:rsidRPr="008E7424">
              <w:rPr>
                <w:rFonts w:ascii="Arial" w:eastAsia="Times New Roman" w:hAnsi="Arial" w:cs="Arial"/>
                <w:b/>
                <w:bCs/>
                <w:sz w:val="24"/>
                <w:szCs w:val="24"/>
              </w:rPr>
              <w:t>X</w:t>
            </w:r>
          </w:p>
        </w:tc>
        <w:tc>
          <w:tcPr>
            <w:tcW w:w="850" w:type="dxa"/>
            <w:shd w:val="clear" w:color="auto" w:fill="FFFFFF"/>
            <w:tcMar>
              <w:top w:w="75" w:type="dxa"/>
              <w:left w:w="75" w:type="dxa"/>
              <w:bottom w:w="75" w:type="dxa"/>
              <w:right w:w="75" w:type="dxa"/>
            </w:tcMar>
            <w:vAlign w:val="center"/>
            <w:hideMark/>
          </w:tcPr>
          <w:p w:rsidR="00294273" w:rsidRPr="008E7424" w:rsidRDefault="00294273" w:rsidP="003C42EA">
            <w:pPr>
              <w:spacing w:after="0" w:line="300" w:lineRule="atLeast"/>
              <w:rPr>
                <w:rFonts w:ascii="Arial" w:eastAsia="Times New Roman" w:hAnsi="Arial" w:cs="Arial"/>
                <w:sz w:val="24"/>
                <w:szCs w:val="24"/>
              </w:rPr>
            </w:pPr>
            <w:r w:rsidRPr="008E7424">
              <w:rPr>
                <w:rFonts w:ascii="Arial" w:eastAsia="Times New Roman" w:hAnsi="Arial" w:cs="Arial"/>
                <w:sz w:val="24"/>
                <w:szCs w:val="24"/>
              </w:rPr>
              <w:t> </w:t>
            </w:r>
          </w:p>
        </w:tc>
        <w:tc>
          <w:tcPr>
            <w:tcW w:w="992" w:type="dxa"/>
            <w:shd w:val="clear" w:color="auto" w:fill="FFFFFF"/>
            <w:tcMar>
              <w:top w:w="75" w:type="dxa"/>
              <w:left w:w="75" w:type="dxa"/>
              <w:bottom w:w="75" w:type="dxa"/>
              <w:right w:w="75" w:type="dxa"/>
            </w:tcMar>
            <w:vAlign w:val="center"/>
            <w:hideMark/>
          </w:tcPr>
          <w:p w:rsidR="00294273" w:rsidRPr="008E7424" w:rsidRDefault="00294273" w:rsidP="003C42EA">
            <w:pPr>
              <w:spacing w:after="0" w:line="300" w:lineRule="atLeast"/>
              <w:rPr>
                <w:rFonts w:ascii="Arial" w:eastAsia="Times New Roman" w:hAnsi="Arial" w:cs="Arial"/>
                <w:sz w:val="24"/>
                <w:szCs w:val="24"/>
              </w:rPr>
            </w:pPr>
            <w:r w:rsidRPr="008E7424">
              <w:rPr>
                <w:rFonts w:ascii="Arial" w:eastAsia="Times New Roman" w:hAnsi="Arial" w:cs="Arial"/>
                <w:sz w:val="24"/>
                <w:szCs w:val="24"/>
              </w:rPr>
              <w:t> </w:t>
            </w:r>
          </w:p>
        </w:tc>
      </w:tr>
      <w:tr w:rsidR="00721009" w:rsidRPr="008E7424" w:rsidTr="008E7424">
        <w:tc>
          <w:tcPr>
            <w:tcW w:w="5662" w:type="dxa"/>
            <w:shd w:val="clear" w:color="auto" w:fill="FFFFFF"/>
            <w:tcMar>
              <w:top w:w="75" w:type="dxa"/>
              <w:left w:w="75" w:type="dxa"/>
              <w:bottom w:w="75" w:type="dxa"/>
              <w:right w:w="75" w:type="dxa"/>
            </w:tcMar>
            <w:vAlign w:val="center"/>
          </w:tcPr>
          <w:p w:rsidR="00721009" w:rsidRPr="008E7424" w:rsidRDefault="00721009" w:rsidP="007A75B2">
            <w:pPr>
              <w:pStyle w:val="a6"/>
              <w:numPr>
                <w:ilvl w:val="0"/>
                <w:numId w:val="9"/>
              </w:numPr>
              <w:spacing w:after="0" w:line="300" w:lineRule="atLeast"/>
              <w:ind w:left="343"/>
              <w:jc w:val="both"/>
              <w:rPr>
                <w:rFonts w:ascii="Arial" w:hAnsi="Arial" w:cs="Arial"/>
                <w:sz w:val="24"/>
                <w:szCs w:val="24"/>
                <w:lang w:val="az-Latn-AZ"/>
              </w:rPr>
            </w:pPr>
            <w:r w:rsidRPr="008E7424">
              <w:rPr>
                <w:rFonts w:ascii="Arial" w:hAnsi="Arial" w:cs="Arial"/>
                <w:color w:val="000000"/>
                <w:sz w:val="24"/>
                <w:szCs w:val="24"/>
                <w:lang w:val="az-Latn-AZ"/>
              </w:rPr>
              <w:t>Məzun epidemiologiyanın ümumi qanun və meyarlarının ümumi prinsipləri, yoluxucu xəstəliklərin bioekoloji xarakteristikası, epidemiologiyası və onun inkişafına təsir edən  amillər haqqında biliklərə sahib olur və gigiyenik, profilaktik və sağlamlaşdırıcı tədbirləri təşkili və aparılmasını bacarır</w:t>
            </w:r>
          </w:p>
        </w:tc>
        <w:tc>
          <w:tcPr>
            <w:tcW w:w="993" w:type="dxa"/>
            <w:shd w:val="clear" w:color="auto" w:fill="FFFFFF"/>
            <w:tcMar>
              <w:top w:w="75" w:type="dxa"/>
              <w:left w:w="75" w:type="dxa"/>
              <w:bottom w:w="75" w:type="dxa"/>
              <w:right w:w="75" w:type="dxa"/>
            </w:tcMar>
            <w:vAlign w:val="center"/>
          </w:tcPr>
          <w:p w:rsidR="00721009" w:rsidRPr="008E7424" w:rsidRDefault="00721009" w:rsidP="003C42EA">
            <w:pPr>
              <w:spacing w:after="0" w:line="300" w:lineRule="atLeast"/>
              <w:rPr>
                <w:rFonts w:ascii="Arial" w:eastAsia="Times New Roman" w:hAnsi="Arial" w:cs="Arial"/>
                <w:sz w:val="24"/>
                <w:szCs w:val="24"/>
                <w:lang w:val="az-Latn-AZ"/>
              </w:rPr>
            </w:pPr>
          </w:p>
        </w:tc>
        <w:tc>
          <w:tcPr>
            <w:tcW w:w="850" w:type="dxa"/>
            <w:shd w:val="clear" w:color="auto" w:fill="FFFFFF"/>
            <w:tcMar>
              <w:top w:w="75" w:type="dxa"/>
              <w:left w:w="75" w:type="dxa"/>
              <w:bottom w:w="75" w:type="dxa"/>
              <w:right w:w="75" w:type="dxa"/>
            </w:tcMar>
            <w:vAlign w:val="center"/>
          </w:tcPr>
          <w:p w:rsidR="00721009" w:rsidRPr="008E7424" w:rsidRDefault="00721009" w:rsidP="003C42EA">
            <w:pPr>
              <w:spacing w:after="0" w:line="300" w:lineRule="atLeast"/>
              <w:rPr>
                <w:rFonts w:ascii="Arial" w:eastAsia="Times New Roman" w:hAnsi="Arial" w:cs="Arial"/>
                <w:sz w:val="24"/>
                <w:szCs w:val="24"/>
                <w:lang w:val="az-Latn-AZ"/>
              </w:rPr>
            </w:pPr>
          </w:p>
        </w:tc>
        <w:tc>
          <w:tcPr>
            <w:tcW w:w="851" w:type="dxa"/>
            <w:shd w:val="clear" w:color="auto" w:fill="FFFFFF" w:themeFill="background1"/>
            <w:tcMar>
              <w:top w:w="75" w:type="dxa"/>
              <w:left w:w="75" w:type="dxa"/>
              <w:bottom w:w="75" w:type="dxa"/>
              <w:right w:w="75" w:type="dxa"/>
            </w:tcMar>
            <w:vAlign w:val="center"/>
          </w:tcPr>
          <w:p w:rsidR="00721009" w:rsidRPr="008E7424" w:rsidRDefault="00721009" w:rsidP="00DF6572">
            <w:pPr>
              <w:rPr>
                <w:rFonts w:ascii="Arial" w:hAnsi="Arial" w:cs="Arial"/>
                <w:color w:val="FFFFFF"/>
                <w:sz w:val="24"/>
                <w:szCs w:val="24"/>
              </w:rPr>
            </w:pPr>
          </w:p>
        </w:tc>
        <w:tc>
          <w:tcPr>
            <w:tcW w:w="850" w:type="dxa"/>
            <w:shd w:val="clear" w:color="auto" w:fill="FFFFFF"/>
            <w:tcMar>
              <w:top w:w="75" w:type="dxa"/>
              <w:left w:w="75" w:type="dxa"/>
              <w:bottom w:w="75" w:type="dxa"/>
              <w:right w:w="75" w:type="dxa"/>
            </w:tcMar>
            <w:vAlign w:val="center"/>
          </w:tcPr>
          <w:p w:rsidR="00721009" w:rsidRPr="008E7424" w:rsidRDefault="00721009" w:rsidP="0083061E">
            <w:pPr>
              <w:spacing w:after="0" w:line="300" w:lineRule="atLeast"/>
              <w:jc w:val="center"/>
              <w:rPr>
                <w:rFonts w:ascii="Arial" w:eastAsia="Times New Roman" w:hAnsi="Arial" w:cs="Arial"/>
                <w:b/>
                <w:bCs/>
                <w:sz w:val="24"/>
                <w:szCs w:val="24"/>
              </w:rPr>
            </w:pPr>
          </w:p>
        </w:tc>
        <w:tc>
          <w:tcPr>
            <w:tcW w:w="992" w:type="dxa"/>
            <w:shd w:val="clear" w:color="auto" w:fill="7030A0"/>
            <w:tcMar>
              <w:top w:w="75" w:type="dxa"/>
              <w:left w:w="75" w:type="dxa"/>
              <w:bottom w:w="75" w:type="dxa"/>
              <w:right w:w="75" w:type="dxa"/>
            </w:tcMar>
            <w:vAlign w:val="center"/>
          </w:tcPr>
          <w:p w:rsidR="00721009" w:rsidRPr="008E7424" w:rsidRDefault="00721009" w:rsidP="0083061E">
            <w:pPr>
              <w:spacing w:after="0" w:line="300" w:lineRule="atLeast"/>
              <w:jc w:val="center"/>
              <w:rPr>
                <w:rFonts w:ascii="Arial" w:eastAsia="Times New Roman" w:hAnsi="Arial" w:cs="Arial"/>
                <w:b/>
                <w:bCs/>
                <w:sz w:val="24"/>
                <w:szCs w:val="24"/>
              </w:rPr>
            </w:pPr>
            <w:r w:rsidRPr="008E7424">
              <w:rPr>
                <w:rFonts w:ascii="Arial" w:eastAsia="Times New Roman" w:hAnsi="Arial" w:cs="Arial"/>
                <w:b/>
                <w:bCs/>
                <w:sz w:val="24"/>
                <w:szCs w:val="24"/>
              </w:rPr>
              <w:t>X</w:t>
            </w:r>
          </w:p>
        </w:tc>
      </w:tr>
      <w:tr w:rsidR="00721009" w:rsidRPr="008E7424" w:rsidTr="008E7424">
        <w:tc>
          <w:tcPr>
            <w:tcW w:w="5662" w:type="dxa"/>
            <w:shd w:val="clear" w:color="auto" w:fill="FFFFFF"/>
            <w:tcMar>
              <w:top w:w="75" w:type="dxa"/>
              <w:left w:w="75" w:type="dxa"/>
              <w:bottom w:w="75" w:type="dxa"/>
              <w:right w:w="75" w:type="dxa"/>
            </w:tcMar>
            <w:vAlign w:val="center"/>
          </w:tcPr>
          <w:p w:rsidR="00721009" w:rsidRPr="008E7424" w:rsidRDefault="00721009" w:rsidP="007A75B2">
            <w:pPr>
              <w:pStyle w:val="a6"/>
              <w:numPr>
                <w:ilvl w:val="0"/>
                <w:numId w:val="9"/>
              </w:numPr>
              <w:spacing w:after="0" w:line="300" w:lineRule="atLeast"/>
              <w:ind w:left="343"/>
              <w:jc w:val="both"/>
              <w:rPr>
                <w:rFonts w:ascii="Arial" w:hAnsi="Arial" w:cs="Arial"/>
                <w:sz w:val="24"/>
                <w:szCs w:val="24"/>
                <w:lang w:val="az-Latn-AZ"/>
              </w:rPr>
            </w:pPr>
            <w:r w:rsidRPr="008E7424">
              <w:rPr>
                <w:rFonts w:ascii="Arial" w:hAnsi="Arial" w:cs="Arial"/>
                <w:color w:val="000000"/>
                <w:sz w:val="24"/>
                <w:szCs w:val="24"/>
                <w:lang w:val="az-Latn-AZ"/>
              </w:rPr>
              <w:lastRenderedPageBreak/>
              <w:t>Məzun xəbərdaredici və cari sanitariya nəzarətinin mahiyyətini və metodlarını bilir, xəbərdaredici və cari sanitariya nəzarətini təşkil edir və izləməyi bacarır</w:t>
            </w:r>
          </w:p>
        </w:tc>
        <w:tc>
          <w:tcPr>
            <w:tcW w:w="993" w:type="dxa"/>
            <w:shd w:val="clear" w:color="auto" w:fill="FFFFFF"/>
            <w:tcMar>
              <w:top w:w="75" w:type="dxa"/>
              <w:left w:w="75" w:type="dxa"/>
              <w:bottom w:w="75" w:type="dxa"/>
              <w:right w:w="75" w:type="dxa"/>
            </w:tcMar>
            <w:vAlign w:val="center"/>
          </w:tcPr>
          <w:p w:rsidR="00721009" w:rsidRPr="008E7424" w:rsidRDefault="00721009" w:rsidP="003C42EA">
            <w:pPr>
              <w:spacing w:after="0" w:line="300" w:lineRule="atLeast"/>
              <w:rPr>
                <w:rFonts w:ascii="Arial" w:eastAsia="Times New Roman" w:hAnsi="Arial" w:cs="Arial"/>
                <w:sz w:val="24"/>
                <w:szCs w:val="24"/>
                <w:lang w:val="az-Latn-AZ"/>
              </w:rPr>
            </w:pPr>
          </w:p>
        </w:tc>
        <w:tc>
          <w:tcPr>
            <w:tcW w:w="850" w:type="dxa"/>
            <w:shd w:val="clear" w:color="auto" w:fill="FFFFFF"/>
            <w:tcMar>
              <w:top w:w="75" w:type="dxa"/>
              <w:left w:w="75" w:type="dxa"/>
              <w:bottom w:w="75" w:type="dxa"/>
              <w:right w:w="75" w:type="dxa"/>
            </w:tcMar>
            <w:vAlign w:val="center"/>
          </w:tcPr>
          <w:p w:rsidR="00721009" w:rsidRPr="008E7424" w:rsidRDefault="00721009" w:rsidP="003C42EA">
            <w:pPr>
              <w:spacing w:after="0" w:line="300" w:lineRule="atLeast"/>
              <w:rPr>
                <w:rFonts w:ascii="Arial" w:eastAsia="Times New Roman" w:hAnsi="Arial" w:cs="Arial"/>
                <w:sz w:val="24"/>
                <w:szCs w:val="24"/>
                <w:lang w:val="az-Latn-AZ"/>
              </w:rPr>
            </w:pPr>
          </w:p>
        </w:tc>
        <w:tc>
          <w:tcPr>
            <w:tcW w:w="851" w:type="dxa"/>
            <w:shd w:val="clear" w:color="auto" w:fill="FFFFFF" w:themeFill="background1"/>
            <w:tcMar>
              <w:top w:w="75" w:type="dxa"/>
              <w:left w:w="75" w:type="dxa"/>
              <w:bottom w:w="75" w:type="dxa"/>
              <w:right w:w="75" w:type="dxa"/>
            </w:tcMar>
            <w:vAlign w:val="center"/>
          </w:tcPr>
          <w:p w:rsidR="00721009" w:rsidRPr="008E7424" w:rsidRDefault="00721009" w:rsidP="003C42EA">
            <w:pPr>
              <w:spacing w:after="0" w:line="300" w:lineRule="atLeast"/>
              <w:jc w:val="center"/>
              <w:rPr>
                <w:rFonts w:ascii="Arial" w:eastAsia="Times New Roman" w:hAnsi="Arial" w:cs="Arial"/>
                <w:b/>
                <w:bCs/>
                <w:sz w:val="24"/>
                <w:szCs w:val="24"/>
              </w:rPr>
            </w:pPr>
          </w:p>
        </w:tc>
        <w:tc>
          <w:tcPr>
            <w:tcW w:w="850" w:type="dxa"/>
            <w:shd w:val="clear" w:color="auto" w:fill="FFFFFF"/>
            <w:tcMar>
              <w:top w:w="75" w:type="dxa"/>
              <w:left w:w="75" w:type="dxa"/>
              <w:bottom w:w="75" w:type="dxa"/>
              <w:right w:w="75" w:type="dxa"/>
            </w:tcMar>
            <w:vAlign w:val="center"/>
          </w:tcPr>
          <w:p w:rsidR="00721009" w:rsidRPr="008E7424" w:rsidRDefault="00721009" w:rsidP="003C42EA">
            <w:pPr>
              <w:spacing w:after="0" w:line="300" w:lineRule="atLeast"/>
              <w:rPr>
                <w:rFonts w:ascii="Arial" w:eastAsia="Times New Roman" w:hAnsi="Arial" w:cs="Arial"/>
                <w:sz w:val="24"/>
                <w:szCs w:val="24"/>
              </w:rPr>
            </w:pPr>
          </w:p>
        </w:tc>
        <w:tc>
          <w:tcPr>
            <w:tcW w:w="992" w:type="dxa"/>
            <w:shd w:val="clear" w:color="auto" w:fill="FFFFFF"/>
            <w:tcMar>
              <w:top w:w="75" w:type="dxa"/>
              <w:left w:w="75" w:type="dxa"/>
              <w:bottom w:w="75" w:type="dxa"/>
              <w:right w:w="75" w:type="dxa"/>
            </w:tcMar>
            <w:vAlign w:val="center"/>
          </w:tcPr>
          <w:p w:rsidR="00721009" w:rsidRPr="008E7424" w:rsidRDefault="00721009" w:rsidP="003C42EA">
            <w:pPr>
              <w:spacing w:after="0" w:line="300" w:lineRule="atLeast"/>
              <w:rPr>
                <w:rFonts w:ascii="Arial" w:eastAsia="Times New Roman" w:hAnsi="Arial" w:cs="Arial"/>
                <w:sz w:val="24"/>
                <w:szCs w:val="24"/>
              </w:rPr>
            </w:pPr>
          </w:p>
        </w:tc>
      </w:tr>
      <w:tr w:rsidR="00721009" w:rsidRPr="008E7424" w:rsidTr="008E7424">
        <w:tc>
          <w:tcPr>
            <w:tcW w:w="5662" w:type="dxa"/>
            <w:shd w:val="clear" w:color="auto" w:fill="FFFFFF"/>
            <w:tcMar>
              <w:top w:w="75" w:type="dxa"/>
              <w:left w:w="75" w:type="dxa"/>
              <w:bottom w:w="75" w:type="dxa"/>
              <w:right w:w="75" w:type="dxa"/>
            </w:tcMar>
            <w:vAlign w:val="center"/>
          </w:tcPr>
          <w:p w:rsidR="00721009" w:rsidRPr="008E7424" w:rsidRDefault="00721009" w:rsidP="007A75B2">
            <w:pPr>
              <w:pStyle w:val="a6"/>
              <w:numPr>
                <w:ilvl w:val="0"/>
                <w:numId w:val="9"/>
              </w:numPr>
              <w:spacing w:after="0" w:line="300" w:lineRule="atLeast"/>
              <w:ind w:left="343"/>
              <w:jc w:val="both"/>
              <w:rPr>
                <w:rFonts w:ascii="Arial" w:hAnsi="Arial" w:cs="Arial"/>
                <w:sz w:val="24"/>
                <w:szCs w:val="24"/>
                <w:lang w:val="az-Latn-AZ"/>
              </w:rPr>
            </w:pPr>
            <w:r w:rsidRPr="008E7424">
              <w:rPr>
                <w:rFonts w:ascii="Arial" w:hAnsi="Arial" w:cs="Arial"/>
                <w:sz w:val="24"/>
                <w:szCs w:val="24"/>
                <w:lang w:val="az-Latn-AZ"/>
              </w:rPr>
              <w:t xml:space="preserve">Məzun </w:t>
            </w:r>
            <w:r w:rsidRPr="008E7424">
              <w:rPr>
                <w:rFonts w:ascii="Arial" w:hAnsi="Arial" w:cs="Arial"/>
                <w:color w:val="000000"/>
                <w:sz w:val="24"/>
                <w:szCs w:val="24"/>
                <w:lang w:val="az-Latn-AZ"/>
              </w:rPr>
              <w:t>mülki müdafiənin tibb xidmətinin təşkili </w:t>
            </w:r>
            <w:r w:rsidRPr="008E7424">
              <w:rPr>
                <w:rFonts w:ascii="Arial" w:hAnsi="Arial" w:cs="Arial"/>
                <w:sz w:val="24"/>
                <w:szCs w:val="24"/>
                <w:lang w:val="az-Latn-AZ"/>
              </w:rPr>
              <w:t xml:space="preserve">və fəaliyyəti məsələlərini mənimsəyir, daxili əmək intizamı qaydalarını, əməyin mühafizəsi, təhlükəsizlik texnikası və </w:t>
            </w:r>
            <w:r w:rsidRPr="008E7424">
              <w:rPr>
                <w:rFonts w:ascii="Arial" w:hAnsi="Arial" w:cs="Arial"/>
                <w:color w:val="000000"/>
                <w:sz w:val="24"/>
                <w:szCs w:val="24"/>
                <w:lang w:val="az-Latn-AZ"/>
              </w:rPr>
              <w:t>yanğına qarşı mühafizə qayda və normaları haqqında biliklərə sahib olur</w:t>
            </w:r>
          </w:p>
        </w:tc>
        <w:tc>
          <w:tcPr>
            <w:tcW w:w="993" w:type="dxa"/>
            <w:shd w:val="clear" w:color="auto" w:fill="FFFFFF"/>
            <w:tcMar>
              <w:top w:w="75" w:type="dxa"/>
              <w:left w:w="75" w:type="dxa"/>
              <w:bottom w:w="75" w:type="dxa"/>
              <w:right w:w="75" w:type="dxa"/>
            </w:tcMar>
            <w:vAlign w:val="center"/>
          </w:tcPr>
          <w:p w:rsidR="00721009" w:rsidRPr="008E7424" w:rsidRDefault="00721009" w:rsidP="003C42EA">
            <w:pPr>
              <w:spacing w:after="0" w:line="300" w:lineRule="atLeast"/>
              <w:rPr>
                <w:rFonts w:ascii="Arial" w:eastAsia="Times New Roman" w:hAnsi="Arial" w:cs="Arial"/>
                <w:sz w:val="24"/>
                <w:szCs w:val="24"/>
                <w:lang w:val="az-Latn-AZ"/>
              </w:rPr>
            </w:pPr>
          </w:p>
        </w:tc>
        <w:tc>
          <w:tcPr>
            <w:tcW w:w="850" w:type="dxa"/>
            <w:shd w:val="clear" w:color="auto" w:fill="FFFFFF"/>
            <w:tcMar>
              <w:top w:w="75" w:type="dxa"/>
              <w:left w:w="75" w:type="dxa"/>
              <w:bottom w:w="75" w:type="dxa"/>
              <w:right w:w="75" w:type="dxa"/>
            </w:tcMar>
            <w:vAlign w:val="center"/>
          </w:tcPr>
          <w:p w:rsidR="00721009" w:rsidRPr="008E7424" w:rsidRDefault="00721009" w:rsidP="003C42EA">
            <w:pPr>
              <w:spacing w:after="0" w:line="300" w:lineRule="atLeast"/>
              <w:rPr>
                <w:rFonts w:ascii="Arial" w:eastAsia="Times New Roman" w:hAnsi="Arial" w:cs="Arial"/>
                <w:sz w:val="24"/>
                <w:szCs w:val="24"/>
                <w:lang w:val="az-Latn-AZ"/>
              </w:rPr>
            </w:pPr>
          </w:p>
        </w:tc>
        <w:tc>
          <w:tcPr>
            <w:tcW w:w="851" w:type="dxa"/>
            <w:shd w:val="clear" w:color="auto" w:fill="FFFFFF" w:themeFill="background1"/>
            <w:tcMar>
              <w:top w:w="75" w:type="dxa"/>
              <w:left w:w="75" w:type="dxa"/>
              <w:bottom w:w="75" w:type="dxa"/>
              <w:right w:w="75" w:type="dxa"/>
            </w:tcMar>
            <w:vAlign w:val="center"/>
          </w:tcPr>
          <w:p w:rsidR="00721009" w:rsidRPr="008E7424" w:rsidRDefault="00721009" w:rsidP="003C42EA">
            <w:pPr>
              <w:spacing w:after="0" w:line="300" w:lineRule="atLeast"/>
              <w:jc w:val="center"/>
              <w:rPr>
                <w:rFonts w:ascii="Arial" w:eastAsia="Times New Roman" w:hAnsi="Arial" w:cs="Arial"/>
                <w:b/>
                <w:bCs/>
                <w:sz w:val="24"/>
                <w:szCs w:val="24"/>
              </w:rPr>
            </w:pPr>
          </w:p>
        </w:tc>
        <w:tc>
          <w:tcPr>
            <w:tcW w:w="850" w:type="dxa"/>
            <w:shd w:val="clear" w:color="auto" w:fill="FFFFFF"/>
            <w:tcMar>
              <w:top w:w="75" w:type="dxa"/>
              <w:left w:w="75" w:type="dxa"/>
              <w:bottom w:w="75" w:type="dxa"/>
              <w:right w:w="75" w:type="dxa"/>
            </w:tcMar>
            <w:vAlign w:val="center"/>
          </w:tcPr>
          <w:p w:rsidR="00721009" w:rsidRPr="008E7424" w:rsidRDefault="00721009" w:rsidP="003C42EA">
            <w:pPr>
              <w:spacing w:after="0" w:line="300" w:lineRule="atLeast"/>
              <w:rPr>
                <w:rFonts w:ascii="Arial" w:eastAsia="Times New Roman" w:hAnsi="Arial" w:cs="Arial"/>
                <w:sz w:val="24"/>
                <w:szCs w:val="24"/>
              </w:rPr>
            </w:pPr>
          </w:p>
        </w:tc>
        <w:tc>
          <w:tcPr>
            <w:tcW w:w="992" w:type="dxa"/>
            <w:shd w:val="clear" w:color="auto" w:fill="FFFFFF"/>
            <w:tcMar>
              <w:top w:w="75" w:type="dxa"/>
              <w:left w:w="75" w:type="dxa"/>
              <w:bottom w:w="75" w:type="dxa"/>
              <w:right w:w="75" w:type="dxa"/>
            </w:tcMar>
            <w:vAlign w:val="center"/>
          </w:tcPr>
          <w:p w:rsidR="00721009" w:rsidRPr="008E7424" w:rsidRDefault="00721009" w:rsidP="003C42EA">
            <w:pPr>
              <w:spacing w:after="0" w:line="300" w:lineRule="atLeast"/>
              <w:rPr>
                <w:rFonts w:ascii="Arial" w:eastAsia="Times New Roman" w:hAnsi="Arial" w:cs="Arial"/>
                <w:sz w:val="24"/>
                <w:szCs w:val="24"/>
              </w:rPr>
            </w:pPr>
          </w:p>
        </w:tc>
      </w:tr>
    </w:tbl>
    <w:p w:rsidR="0026234E" w:rsidRPr="008E7424" w:rsidRDefault="003C42EA" w:rsidP="00EC2066">
      <w:pPr>
        <w:shd w:val="clear" w:color="auto" w:fill="FFFFFF"/>
        <w:spacing w:before="72" w:after="100" w:afterAutospacing="1" w:line="336" w:lineRule="atLeast"/>
        <w:jc w:val="both"/>
        <w:rPr>
          <w:rFonts w:ascii="Arial" w:hAnsi="Arial" w:cs="Arial"/>
          <w:sz w:val="24"/>
          <w:szCs w:val="24"/>
        </w:rPr>
      </w:pPr>
      <w:r w:rsidRPr="008E7424">
        <w:rPr>
          <w:rFonts w:ascii="Arial" w:eastAsia="Times New Roman" w:hAnsi="Arial" w:cs="Arial"/>
          <w:sz w:val="24"/>
          <w:szCs w:val="24"/>
        </w:rPr>
        <w:t>*1 Ən aşağı</w:t>
      </w:r>
      <w:r w:rsidR="00294273" w:rsidRPr="008E7424">
        <w:rPr>
          <w:rFonts w:ascii="Arial" w:eastAsia="Times New Roman" w:hAnsi="Arial" w:cs="Arial"/>
          <w:sz w:val="24"/>
          <w:szCs w:val="24"/>
        </w:rPr>
        <w:t xml:space="preserve">, 2 </w:t>
      </w:r>
      <w:r w:rsidRPr="008E7424">
        <w:rPr>
          <w:rFonts w:ascii="Arial" w:eastAsia="Times New Roman" w:hAnsi="Arial" w:cs="Arial"/>
          <w:sz w:val="24"/>
          <w:szCs w:val="24"/>
        </w:rPr>
        <w:t>Aşağı, 3 Orta, 4 Yüksək, 5 Çok yüksə</w:t>
      </w:r>
      <w:r w:rsidR="00294273" w:rsidRPr="008E7424">
        <w:rPr>
          <w:rFonts w:ascii="Arial" w:eastAsia="Times New Roman" w:hAnsi="Arial" w:cs="Arial"/>
          <w:sz w:val="24"/>
          <w:szCs w:val="24"/>
        </w:rPr>
        <w:t>k</w:t>
      </w:r>
    </w:p>
    <w:sectPr w:rsidR="0026234E" w:rsidRPr="008E7424" w:rsidSect="00B928A4">
      <w:pgSz w:w="12240" w:h="15840"/>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3D0" w:rsidRDefault="008973D0" w:rsidP="00D879E2">
      <w:pPr>
        <w:spacing w:after="0" w:line="240" w:lineRule="auto"/>
      </w:pPr>
      <w:r>
        <w:separator/>
      </w:r>
    </w:p>
  </w:endnote>
  <w:endnote w:type="continuationSeparator" w:id="0">
    <w:p w:rsidR="008973D0" w:rsidRDefault="008973D0" w:rsidP="00D87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3D0" w:rsidRDefault="008973D0" w:rsidP="00D879E2">
      <w:pPr>
        <w:spacing w:after="0" w:line="240" w:lineRule="auto"/>
      </w:pPr>
      <w:r>
        <w:separator/>
      </w:r>
    </w:p>
  </w:footnote>
  <w:footnote w:type="continuationSeparator" w:id="0">
    <w:p w:rsidR="008973D0" w:rsidRDefault="008973D0" w:rsidP="00D879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64A0D"/>
    <w:multiLevelType w:val="hybridMultilevel"/>
    <w:tmpl w:val="BE7E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E27E1"/>
    <w:multiLevelType w:val="multilevel"/>
    <w:tmpl w:val="20269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2F3EBF"/>
    <w:multiLevelType w:val="hybridMultilevel"/>
    <w:tmpl w:val="B1D48D46"/>
    <w:lvl w:ilvl="0" w:tplc="E4CA97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15414E6"/>
    <w:multiLevelType w:val="hybridMultilevel"/>
    <w:tmpl w:val="0890F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B01D6F"/>
    <w:multiLevelType w:val="hybridMultilevel"/>
    <w:tmpl w:val="C8B2FC4A"/>
    <w:lvl w:ilvl="0" w:tplc="EF3EA1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05007"/>
    <w:multiLevelType w:val="hybridMultilevel"/>
    <w:tmpl w:val="A222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4822AB"/>
    <w:multiLevelType w:val="hybridMultilevel"/>
    <w:tmpl w:val="8440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E4774"/>
    <w:multiLevelType w:val="multilevel"/>
    <w:tmpl w:val="C2EEC632"/>
    <w:lvl w:ilvl="0">
      <w:start w:val="1"/>
      <w:numFmt w:val="decimal"/>
      <w:lvlText w:val="%1."/>
      <w:lvlJc w:val="left"/>
      <w:pPr>
        <w:ind w:left="390" w:hanging="390"/>
      </w:pPr>
      <w:rPr>
        <w:rFonts w:hint="default"/>
      </w:rPr>
    </w:lvl>
    <w:lvl w:ilvl="1">
      <w:start w:val="2"/>
      <w:numFmt w:val="bullet"/>
      <w:lvlText w:val="-"/>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8AB1C19"/>
    <w:multiLevelType w:val="hybridMultilevel"/>
    <w:tmpl w:val="A222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AF5CE8"/>
    <w:multiLevelType w:val="hybridMultilevel"/>
    <w:tmpl w:val="C11255BE"/>
    <w:lvl w:ilvl="0" w:tplc="892862FC">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A22FB1"/>
    <w:multiLevelType w:val="hybridMultilevel"/>
    <w:tmpl w:val="8440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3C7F14"/>
    <w:multiLevelType w:val="hybridMultilevel"/>
    <w:tmpl w:val="F06A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A227AE"/>
    <w:multiLevelType w:val="hybridMultilevel"/>
    <w:tmpl w:val="137A7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964556"/>
    <w:multiLevelType w:val="hybridMultilevel"/>
    <w:tmpl w:val="6F4292E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10"/>
  </w:num>
  <w:num w:numId="3">
    <w:abstractNumId w:val="8"/>
  </w:num>
  <w:num w:numId="4">
    <w:abstractNumId w:val="5"/>
  </w:num>
  <w:num w:numId="5">
    <w:abstractNumId w:val="0"/>
  </w:num>
  <w:num w:numId="6">
    <w:abstractNumId w:val="6"/>
  </w:num>
  <w:num w:numId="7">
    <w:abstractNumId w:val="11"/>
  </w:num>
  <w:num w:numId="8">
    <w:abstractNumId w:val="7"/>
  </w:num>
  <w:num w:numId="9">
    <w:abstractNumId w:val="9"/>
  </w:num>
  <w:num w:numId="10">
    <w:abstractNumId w:val="4"/>
  </w:num>
  <w:num w:numId="11">
    <w:abstractNumId w:val="3"/>
  </w:num>
  <w:num w:numId="12">
    <w:abstractNumId w:val="12"/>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A2DFE"/>
    <w:rsid w:val="000560BD"/>
    <w:rsid w:val="000570A0"/>
    <w:rsid w:val="000722F6"/>
    <w:rsid w:val="00091346"/>
    <w:rsid w:val="00095384"/>
    <w:rsid w:val="000963E7"/>
    <w:rsid w:val="00096B73"/>
    <w:rsid w:val="000A2DFE"/>
    <w:rsid w:val="000D5B8B"/>
    <w:rsid w:val="000F1F19"/>
    <w:rsid w:val="001064FF"/>
    <w:rsid w:val="00145435"/>
    <w:rsid w:val="00150A6C"/>
    <w:rsid w:val="00153794"/>
    <w:rsid w:val="001869DB"/>
    <w:rsid w:val="00187425"/>
    <w:rsid w:val="001C015B"/>
    <w:rsid w:val="001C5D49"/>
    <w:rsid w:val="001C6D67"/>
    <w:rsid w:val="001D21AF"/>
    <w:rsid w:val="001F0A3F"/>
    <w:rsid w:val="00200EA5"/>
    <w:rsid w:val="00200FEA"/>
    <w:rsid w:val="00207E51"/>
    <w:rsid w:val="0026234E"/>
    <w:rsid w:val="00274308"/>
    <w:rsid w:val="0028326C"/>
    <w:rsid w:val="0028477F"/>
    <w:rsid w:val="00286219"/>
    <w:rsid w:val="00294273"/>
    <w:rsid w:val="002A740A"/>
    <w:rsid w:val="002A7482"/>
    <w:rsid w:val="002B5ADD"/>
    <w:rsid w:val="002F4C0B"/>
    <w:rsid w:val="002F5F12"/>
    <w:rsid w:val="00301DEE"/>
    <w:rsid w:val="003133A3"/>
    <w:rsid w:val="00382EDF"/>
    <w:rsid w:val="003956EA"/>
    <w:rsid w:val="003B6773"/>
    <w:rsid w:val="003C42EA"/>
    <w:rsid w:val="003D27C5"/>
    <w:rsid w:val="004806E9"/>
    <w:rsid w:val="004A7017"/>
    <w:rsid w:val="004B2AD1"/>
    <w:rsid w:val="005216EF"/>
    <w:rsid w:val="005237FE"/>
    <w:rsid w:val="00541876"/>
    <w:rsid w:val="00581F57"/>
    <w:rsid w:val="005B176A"/>
    <w:rsid w:val="005E3B40"/>
    <w:rsid w:val="0063034E"/>
    <w:rsid w:val="00671F8C"/>
    <w:rsid w:val="00676FA2"/>
    <w:rsid w:val="006A6FD9"/>
    <w:rsid w:val="006B3EA5"/>
    <w:rsid w:val="006E2E75"/>
    <w:rsid w:val="00703A5A"/>
    <w:rsid w:val="00713606"/>
    <w:rsid w:val="00721009"/>
    <w:rsid w:val="00727F6E"/>
    <w:rsid w:val="007415D4"/>
    <w:rsid w:val="00757F13"/>
    <w:rsid w:val="00787485"/>
    <w:rsid w:val="00797363"/>
    <w:rsid w:val="007A75B2"/>
    <w:rsid w:val="007B3FF4"/>
    <w:rsid w:val="007C5273"/>
    <w:rsid w:val="007E002A"/>
    <w:rsid w:val="008437CA"/>
    <w:rsid w:val="008973D0"/>
    <w:rsid w:val="008E2A39"/>
    <w:rsid w:val="008E7424"/>
    <w:rsid w:val="008F1389"/>
    <w:rsid w:val="009115BD"/>
    <w:rsid w:val="00920453"/>
    <w:rsid w:val="0092722E"/>
    <w:rsid w:val="00927DA0"/>
    <w:rsid w:val="009433A3"/>
    <w:rsid w:val="00953390"/>
    <w:rsid w:val="00955F2A"/>
    <w:rsid w:val="009F2BE0"/>
    <w:rsid w:val="00A04DFD"/>
    <w:rsid w:val="00A3420B"/>
    <w:rsid w:val="00A50B29"/>
    <w:rsid w:val="00A63D73"/>
    <w:rsid w:val="00AE663D"/>
    <w:rsid w:val="00AE6B93"/>
    <w:rsid w:val="00B119DF"/>
    <w:rsid w:val="00B26EE9"/>
    <w:rsid w:val="00B569C1"/>
    <w:rsid w:val="00B85830"/>
    <w:rsid w:val="00B928A4"/>
    <w:rsid w:val="00BA09B2"/>
    <w:rsid w:val="00BA4B4B"/>
    <w:rsid w:val="00BC7CA1"/>
    <w:rsid w:val="00C1362F"/>
    <w:rsid w:val="00C2192A"/>
    <w:rsid w:val="00C23E4A"/>
    <w:rsid w:val="00C371B1"/>
    <w:rsid w:val="00C52D63"/>
    <w:rsid w:val="00C933B4"/>
    <w:rsid w:val="00CA22A0"/>
    <w:rsid w:val="00CD75B8"/>
    <w:rsid w:val="00D01C8F"/>
    <w:rsid w:val="00D16472"/>
    <w:rsid w:val="00D52CE6"/>
    <w:rsid w:val="00D6120D"/>
    <w:rsid w:val="00D64D56"/>
    <w:rsid w:val="00D879E2"/>
    <w:rsid w:val="00D9292B"/>
    <w:rsid w:val="00DD000B"/>
    <w:rsid w:val="00DF6572"/>
    <w:rsid w:val="00E24D81"/>
    <w:rsid w:val="00E30539"/>
    <w:rsid w:val="00E46323"/>
    <w:rsid w:val="00EC2066"/>
    <w:rsid w:val="00F025EA"/>
    <w:rsid w:val="00F0736D"/>
    <w:rsid w:val="00F17BE4"/>
    <w:rsid w:val="00F26B92"/>
    <w:rsid w:val="00F41134"/>
    <w:rsid w:val="00F6122B"/>
    <w:rsid w:val="00F70F6C"/>
    <w:rsid w:val="00F726AB"/>
    <w:rsid w:val="00F94E21"/>
    <w:rsid w:val="00FB5CCC"/>
    <w:rsid w:val="00FD3809"/>
    <w:rsid w:val="00FF0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E9961-F508-46DB-8103-9EE52285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26C"/>
  </w:style>
  <w:style w:type="paragraph" w:styleId="1">
    <w:name w:val="heading 1"/>
    <w:basedOn w:val="a"/>
    <w:next w:val="a"/>
    <w:link w:val="10"/>
    <w:uiPriority w:val="9"/>
    <w:qFormat/>
    <w:rsid w:val="00382EDF"/>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enter">
    <w:name w:val="bcenter"/>
    <w:basedOn w:val="a"/>
    <w:rsid w:val="0029427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294273"/>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rsid w:val="00741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Таблица-сетка 4 — акцент 51"/>
    <w:basedOn w:val="a1"/>
    <w:uiPriority w:val="49"/>
    <w:rsid w:val="007415D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Таблица-сетка 5 темная — акцент 51"/>
    <w:basedOn w:val="a1"/>
    <w:uiPriority w:val="50"/>
    <w:rsid w:val="00AE6B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3">
    <w:name w:val="Light List Accent 3"/>
    <w:basedOn w:val="a5"/>
    <w:uiPriority w:val="61"/>
    <w:rsid w:val="00F17BE4"/>
    <w:pPr>
      <w:spacing w:after="0" w:line="240" w:lineRule="auto"/>
    </w:pPr>
    <w:rPr>
      <w:rFonts w:ascii="Arial" w:eastAsiaTheme="minorEastAsia" w:hAnsi="Arial"/>
      <w:sz w:val="24"/>
      <w:szCs w:val="20"/>
      <w:lang w:val="ru-RU" w:eastAsia="ru-RU"/>
    </w:rPr>
    <w:tblPr>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none" w:sz="0" w:space="0" w:color="auto"/>
        <w:insideV w:val="none" w:sz="0" w:space="0" w:color="auto"/>
      </w:tblBorders>
    </w:tblPr>
    <w:tblStylePr w:type="firstRow">
      <w:pPr>
        <w:spacing w:before="0" w:after="0" w:line="240" w:lineRule="auto"/>
      </w:pPr>
      <w:rPr>
        <w:b/>
        <w:bCs/>
        <w:color w:val="FFFFFF" w:themeColor="background1"/>
      </w:rPr>
      <w:tblPr/>
      <w:tcPr>
        <w:tcBorders>
          <w:tl2br w:val="none" w:sz="0" w:space="0" w:color="auto"/>
          <w:tr2bl w:val="none" w:sz="0" w:space="0" w:color="auto"/>
        </w:tcBorders>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rPr>
        <w:color w:val="auto"/>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aoeeu">
    <w:name w:val="Aaoeeu"/>
    <w:rsid w:val="00F17BE4"/>
    <w:pPr>
      <w:widowControl w:val="0"/>
      <w:spacing w:after="0" w:line="240" w:lineRule="auto"/>
    </w:pPr>
    <w:rPr>
      <w:rFonts w:ascii="Times New Roman" w:eastAsia="Times New Roman" w:hAnsi="Times New Roman" w:cs="Times New Roman"/>
      <w:sz w:val="20"/>
      <w:szCs w:val="20"/>
    </w:rPr>
  </w:style>
  <w:style w:type="paragraph" w:customStyle="1" w:styleId="OiaeaeiYiio2">
    <w:name w:val="O?ia eaeiYiio 2"/>
    <w:basedOn w:val="Aaoeeu"/>
    <w:rsid w:val="00F17BE4"/>
    <w:pPr>
      <w:jc w:val="right"/>
    </w:pPr>
    <w:rPr>
      <w:i/>
      <w:sz w:val="16"/>
    </w:rPr>
  </w:style>
  <w:style w:type="table" w:styleId="a5">
    <w:name w:val="Table Contemporary"/>
    <w:basedOn w:val="a1"/>
    <w:uiPriority w:val="99"/>
    <w:semiHidden/>
    <w:unhideWhenUsed/>
    <w:rsid w:val="00F17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6">
    <w:name w:val="List Paragraph"/>
    <w:basedOn w:val="a"/>
    <w:uiPriority w:val="34"/>
    <w:qFormat/>
    <w:rsid w:val="00CA22A0"/>
    <w:pPr>
      <w:ind w:left="720"/>
      <w:contextualSpacing/>
    </w:pPr>
  </w:style>
  <w:style w:type="character" w:styleId="a7">
    <w:name w:val="Hyperlink"/>
    <w:basedOn w:val="a0"/>
    <w:uiPriority w:val="99"/>
    <w:semiHidden/>
    <w:unhideWhenUsed/>
    <w:rsid w:val="003C42EA"/>
    <w:rPr>
      <w:color w:val="0000FF"/>
      <w:u w:val="single"/>
    </w:rPr>
  </w:style>
  <w:style w:type="character" w:customStyle="1" w:styleId="10">
    <w:name w:val="Заголовок 1 Знак"/>
    <w:basedOn w:val="a0"/>
    <w:link w:val="1"/>
    <w:uiPriority w:val="9"/>
    <w:rsid w:val="00382EDF"/>
    <w:rPr>
      <w:rFonts w:asciiTheme="majorHAnsi" w:eastAsiaTheme="majorEastAsia" w:hAnsiTheme="majorHAnsi" w:cstheme="majorBidi"/>
      <w:b/>
      <w:bCs/>
      <w:color w:val="2E74B5" w:themeColor="accent1" w:themeShade="BF"/>
      <w:sz w:val="28"/>
      <w:szCs w:val="28"/>
      <w:lang w:val="ru-RU"/>
    </w:rPr>
  </w:style>
  <w:style w:type="table" w:customStyle="1" w:styleId="TableNormal1">
    <w:name w:val="Table Normal1"/>
    <w:uiPriority w:val="2"/>
    <w:semiHidden/>
    <w:unhideWhenUsed/>
    <w:qFormat/>
    <w:rsid w:val="00D879E2"/>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79E2"/>
    <w:pPr>
      <w:widowControl w:val="0"/>
      <w:autoSpaceDE w:val="0"/>
      <w:autoSpaceDN w:val="0"/>
      <w:spacing w:after="0" w:line="240" w:lineRule="auto"/>
    </w:pPr>
    <w:rPr>
      <w:rFonts w:ascii="Calibri" w:eastAsia="Calibri" w:hAnsi="Calibri" w:cs="Calibri"/>
      <w:lang w:val="tr-TR"/>
    </w:rPr>
  </w:style>
  <w:style w:type="paragraph" w:styleId="a8">
    <w:name w:val="Body Text"/>
    <w:basedOn w:val="a"/>
    <w:link w:val="a9"/>
    <w:uiPriority w:val="1"/>
    <w:qFormat/>
    <w:rsid w:val="00D879E2"/>
    <w:pPr>
      <w:widowControl w:val="0"/>
      <w:autoSpaceDE w:val="0"/>
      <w:autoSpaceDN w:val="0"/>
      <w:spacing w:before="48" w:after="0" w:line="240" w:lineRule="auto"/>
      <w:ind w:left="112"/>
    </w:pPr>
    <w:rPr>
      <w:rFonts w:ascii="Microsoft Sans Serif" w:eastAsia="Microsoft Sans Serif" w:hAnsi="Microsoft Sans Serif" w:cs="Microsoft Sans Serif"/>
      <w:sz w:val="24"/>
      <w:szCs w:val="24"/>
      <w:lang w:val="ru-RU"/>
    </w:rPr>
  </w:style>
  <w:style w:type="character" w:customStyle="1" w:styleId="a9">
    <w:name w:val="Основной текст Знак"/>
    <w:basedOn w:val="a0"/>
    <w:link w:val="a8"/>
    <w:uiPriority w:val="1"/>
    <w:rsid w:val="00D879E2"/>
    <w:rPr>
      <w:rFonts w:ascii="Microsoft Sans Serif" w:eastAsia="Microsoft Sans Serif" w:hAnsi="Microsoft Sans Serif" w:cs="Microsoft Sans Serif"/>
      <w:sz w:val="24"/>
      <w:szCs w:val="24"/>
      <w:lang w:val="ru-RU"/>
    </w:rPr>
  </w:style>
  <w:style w:type="paragraph" w:styleId="aa">
    <w:name w:val="footnote text"/>
    <w:basedOn w:val="a"/>
    <w:link w:val="ab"/>
    <w:uiPriority w:val="99"/>
    <w:semiHidden/>
    <w:unhideWhenUsed/>
    <w:rsid w:val="00D879E2"/>
    <w:pPr>
      <w:spacing w:after="0" w:line="240" w:lineRule="auto"/>
    </w:pPr>
    <w:rPr>
      <w:sz w:val="20"/>
      <w:szCs w:val="20"/>
      <w:lang w:val="ru-RU"/>
    </w:rPr>
  </w:style>
  <w:style w:type="character" w:customStyle="1" w:styleId="ab">
    <w:name w:val="Текст сноски Знак"/>
    <w:basedOn w:val="a0"/>
    <w:link w:val="aa"/>
    <w:uiPriority w:val="99"/>
    <w:semiHidden/>
    <w:rsid w:val="00D879E2"/>
    <w:rPr>
      <w:sz w:val="20"/>
      <w:szCs w:val="20"/>
      <w:lang w:val="ru-RU"/>
    </w:rPr>
  </w:style>
  <w:style w:type="character" w:styleId="ac">
    <w:name w:val="footnote reference"/>
    <w:basedOn w:val="a0"/>
    <w:uiPriority w:val="99"/>
    <w:semiHidden/>
    <w:unhideWhenUsed/>
    <w:rsid w:val="00D879E2"/>
    <w:rPr>
      <w:vertAlign w:val="superscript"/>
    </w:rPr>
  </w:style>
  <w:style w:type="paragraph" w:styleId="ad">
    <w:name w:val="Balloon Text"/>
    <w:basedOn w:val="a"/>
    <w:link w:val="ae"/>
    <w:uiPriority w:val="99"/>
    <w:semiHidden/>
    <w:unhideWhenUsed/>
    <w:rsid w:val="00703A5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03A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82783">
      <w:bodyDiv w:val="1"/>
      <w:marLeft w:val="0"/>
      <w:marRight w:val="0"/>
      <w:marTop w:val="0"/>
      <w:marBottom w:val="0"/>
      <w:divBdr>
        <w:top w:val="none" w:sz="0" w:space="0" w:color="auto"/>
        <w:left w:val="none" w:sz="0" w:space="0" w:color="auto"/>
        <w:bottom w:val="none" w:sz="0" w:space="0" w:color="auto"/>
        <w:right w:val="none" w:sz="0" w:space="0" w:color="auto"/>
      </w:divBdr>
    </w:div>
    <w:div w:id="790250422">
      <w:bodyDiv w:val="1"/>
      <w:marLeft w:val="0"/>
      <w:marRight w:val="0"/>
      <w:marTop w:val="0"/>
      <w:marBottom w:val="0"/>
      <w:divBdr>
        <w:top w:val="none" w:sz="0" w:space="0" w:color="auto"/>
        <w:left w:val="none" w:sz="0" w:space="0" w:color="auto"/>
        <w:bottom w:val="none" w:sz="0" w:space="0" w:color="auto"/>
        <w:right w:val="none" w:sz="0" w:space="0" w:color="auto"/>
      </w:divBdr>
    </w:div>
    <w:div w:id="858474652">
      <w:bodyDiv w:val="1"/>
      <w:marLeft w:val="0"/>
      <w:marRight w:val="0"/>
      <w:marTop w:val="0"/>
      <w:marBottom w:val="0"/>
      <w:divBdr>
        <w:top w:val="none" w:sz="0" w:space="0" w:color="auto"/>
        <w:left w:val="none" w:sz="0" w:space="0" w:color="auto"/>
        <w:bottom w:val="none" w:sz="0" w:space="0" w:color="auto"/>
        <w:right w:val="none" w:sz="0" w:space="0" w:color="auto"/>
      </w:divBdr>
    </w:div>
    <w:div w:id="1122260180">
      <w:bodyDiv w:val="1"/>
      <w:marLeft w:val="0"/>
      <w:marRight w:val="0"/>
      <w:marTop w:val="0"/>
      <w:marBottom w:val="0"/>
      <w:divBdr>
        <w:top w:val="none" w:sz="0" w:space="0" w:color="auto"/>
        <w:left w:val="none" w:sz="0" w:space="0" w:color="auto"/>
        <w:bottom w:val="none" w:sz="0" w:space="0" w:color="auto"/>
        <w:right w:val="none" w:sz="0" w:space="0" w:color="auto"/>
      </w:divBdr>
    </w:div>
    <w:div w:id="1445230149">
      <w:bodyDiv w:val="1"/>
      <w:marLeft w:val="0"/>
      <w:marRight w:val="0"/>
      <w:marTop w:val="0"/>
      <w:marBottom w:val="0"/>
      <w:divBdr>
        <w:top w:val="none" w:sz="0" w:space="0" w:color="auto"/>
        <w:left w:val="none" w:sz="0" w:space="0" w:color="auto"/>
        <w:bottom w:val="none" w:sz="0" w:space="0" w:color="auto"/>
        <w:right w:val="none" w:sz="0" w:space="0" w:color="auto"/>
      </w:divBdr>
    </w:div>
    <w:div w:id="1501121253">
      <w:bodyDiv w:val="1"/>
      <w:marLeft w:val="0"/>
      <w:marRight w:val="0"/>
      <w:marTop w:val="0"/>
      <w:marBottom w:val="0"/>
      <w:divBdr>
        <w:top w:val="none" w:sz="0" w:space="0" w:color="auto"/>
        <w:left w:val="none" w:sz="0" w:space="0" w:color="auto"/>
        <w:bottom w:val="none" w:sz="0" w:space="0" w:color="auto"/>
        <w:right w:val="none" w:sz="0" w:space="0" w:color="auto"/>
      </w:divBdr>
    </w:div>
    <w:div w:id="1523517013">
      <w:bodyDiv w:val="1"/>
      <w:marLeft w:val="0"/>
      <w:marRight w:val="0"/>
      <w:marTop w:val="0"/>
      <w:marBottom w:val="0"/>
      <w:divBdr>
        <w:top w:val="none" w:sz="0" w:space="0" w:color="auto"/>
        <w:left w:val="none" w:sz="0" w:space="0" w:color="auto"/>
        <w:bottom w:val="none" w:sz="0" w:space="0" w:color="auto"/>
        <w:right w:val="none" w:sz="0" w:space="0" w:color="auto"/>
      </w:divBdr>
    </w:div>
    <w:div w:id="154864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7C77D-C06D-4662-8952-B1C24E61E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12</Pages>
  <Words>2045</Words>
  <Characters>11661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73</cp:revision>
  <dcterms:created xsi:type="dcterms:W3CDTF">2020-05-29T10:55:00Z</dcterms:created>
  <dcterms:modified xsi:type="dcterms:W3CDTF">2022-09-23T09:34:00Z</dcterms:modified>
</cp:coreProperties>
</file>